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91F72" w14:textId="5BC18F43" w:rsidR="00091C7A" w:rsidRPr="00CC239A" w:rsidRDefault="00393DCD" w:rsidP="00056782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CC239A">
        <w:rPr>
          <w:rFonts w:ascii="Times New Roman" w:eastAsia="Calibri" w:hAnsi="Times New Roman" w:cs="Times New Roman"/>
          <w:b/>
        </w:rPr>
        <w:t>PROJEKTOWANE POSTANOWIENIA UMOWY</w:t>
      </w:r>
      <w:r w:rsidR="00091C7A" w:rsidRPr="00CC239A">
        <w:rPr>
          <w:rFonts w:ascii="Times New Roman" w:eastAsia="Calibri" w:hAnsi="Times New Roman" w:cs="Times New Roman"/>
          <w:b/>
        </w:rPr>
        <w:t xml:space="preserve"> </w:t>
      </w:r>
    </w:p>
    <w:p w14:paraId="4AC20331" w14:textId="77777777" w:rsidR="00393DCD" w:rsidRPr="00CC239A" w:rsidRDefault="00393DCD" w:rsidP="005661BB">
      <w:pPr>
        <w:spacing w:after="83" w:line="268" w:lineRule="auto"/>
        <w:ind w:left="24" w:right="14"/>
        <w:rPr>
          <w:rFonts w:ascii="Times New Roman" w:eastAsia="Calibri" w:hAnsi="Times New Roman" w:cs="Times New Roman"/>
        </w:rPr>
      </w:pPr>
    </w:p>
    <w:p w14:paraId="1AC88A2D" w14:textId="65F0ACF6" w:rsidR="00393DCD" w:rsidRPr="00CC239A" w:rsidRDefault="00393DCD" w:rsidP="00393DCD">
      <w:pPr>
        <w:spacing w:after="83" w:line="268" w:lineRule="auto"/>
        <w:ind w:left="24" w:right="14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Umowa zawarta dnia ……</w:t>
      </w:r>
      <w:r w:rsidR="00A7237B" w:rsidRPr="00CC239A">
        <w:rPr>
          <w:rFonts w:ascii="Times New Roman" w:eastAsia="Calibri" w:hAnsi="Times New Roman" w:cs="Times New Roman"/>
        </w:rPr>
        <w:t>……</w:t>
      </w:r>
      <w:r w:rsidRPr="00CC239A">
        <w:rPr>
          <w:rFonts w:ascii="Times New Roman" w:eastAsia="Calibri" w:hAnsi="Times New Roman" w:cs="Times New Roman"/>
        </w:rPr>
        <w:t xml:space="preserve">……… zgodnie z ustawą Prawo zamówień publicznych na </w:t>
      </w:r>
      <w:r w:rsidRPr="00CC239A">
        <w:rPr>
          <w:rFonts w:ascii="Times New Roman" w:hAnsi="Times New Roman" w:cs="Times New Roman"/>
        </w:rPr>
        <w:t>„Dostaw</w:t>
      </w:r>
      <w:r w:rsidR="00A7237B" w:rsidRPr="00CC239A">
        <w:rPr>
          <w:rFonts w:ascii="Times New Roman" w:hAnsi="Times New Roman" w:cs="Times New Roman"/>
        </w:rPr>
        <w:t>ę</w:t>
      </w:r>
      <w:r w:rsidRPr="00CC239A">
        <w:rPr>
          <w:rFonts w:ascii="Times New Roman" w:hAnsi="Times New Roman" w:cs="Times New Roman"/>
        </w:rPr>
        <w:t xml:space="preserve"> produktów żywnościowych do stołówki internatu Liceum Ogólnokształcącego w Tychowie”</w:t>
      </w:r>
      <w:r w:rsidRPr="00CC239A">
        <w:rPr>
          <w:rFonts w:ascii="Times New Roman" w:hAnsi="Times New Roman" w:cs="Times New Roman"/>
          <w:i/>
        </w:rPr>
        <w:t>,</w:t>
      </w:r>
    </w:p>
    <w:p w14:paraId="10478AA6" w14:textId="781D40BD" w:rsidR="005661BB" w:rsidRPr="00CC239A" w:rsidRDefault="00393DCD" w:rsidP="005661BB">
      <w:pPr>
        <w:spacing w:after="83" w:line="268" w:lineRule="auto"/>
        <w:ind w:left="24" w:right="14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p</w:t>
      </w:r>
      <w:r w:rsidR="005661BB" w:rsidRPr="00CC239A">
        <w:rPr>
          <w:rFonts w:ascii="Times New Roman" w:eastAsia="Calibri" w:hAnsi="Times New Roman" w:cs="Times New Roman"/>
        </w:rPr>
        <w:t>omiędzy:</w:t>
      </w:r>
    </w:p>
    <w:p w14:paraId="239EADC4" w14:textId="2226A204" w:rsidR="007118F8" w:rsidRPr="00CC239A" w:rsidRDefault="007118F8" w:rsidP="007118F8">
      <w:pPr>
        <w:spacing w:after="56" w:line="240" w:lineRule="auto"/>
        <w:ind w:left="23" w:right="11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Powiatem Białogardzkim, ul. Plac Wolności 16-17, 78-200 Białogard, NIP 672-172-02-36</w:t>
      </w:r>
      <w:r w:rsidR="00393DCD" w:rsidRPr="00CC239A">
        <w:rPr>
          <w:rFonts w:ascii="Times New Roman" w:eastAsia="Calibri" w:hAnsi="Times New Roman" w:cs="Times New Roman"/>
        </w:rPr>
        <w:t xml:space="preserve">, </w:t>
      </w:r>
      <w:r w:rsidR="00393DCD" w:rsidRPr="00CC239A">
        <w:rPr>
          <w:rFonts w:ascii="Times New Roman" w:eastAsia="Calibri" w:hAnsi="Times New Roman" w:cs="Times New Roman"/>
        </w:rPr>
        <w:br/>
        <w:t xml:space="preserve">w imieniu i na rzecz którego działa </w:t>
      </w:r>
      <w:r w:rsidRPr="00CC239A">
        <w:rPr>
          <w:rFonts w:ascii="Times New Roman" w:eastAsia="Calibri" w:hAnsi="Times New Roman" w:cs="Times New Roman"/>
        </w:rPr>
        <w:t>Liceum Ogólnokształcąc</w:t>
      </w:r>
      <w:r w:rsidR="00393DCD" w:rsidRPr="00CC239A">
        <w:rPr>
          <w:rFonts w:ascii="Times New Roman" w:eastAsia="Calibri" w:hAnsi="Times New Roman" w:cs="Times New Roman"/>
        </w:rPr>
        <w:t>e</w:t>
      </w:r>
      <w:r w:rsidRPr="00CC239A">
        <w:rPr>
          <w:rFonts w:ascii="Times New Roman" w:eastAsia="Calibri" w:hAnsi="Times New Roman" w:cs="Times New Roman"/>
        </w:rPr>
        <w:t xml:space="preserve"> w Tychowie</w:t>
      </w:r>
      <w:r w:rsidR="00393DCD" w:rsidRPr="00CC239A">
        <w:rPr>
          <w:rFonts w:ascii="Times New Roman" w:eastAsia="Calibri" w:hAnsi="Times New Roman" w:cs="Times New Roman"/>
        </w:rPr>
        <w:t>,</w:t>
      </w:r>
      <w:r w:rsidRPr="00CC239A">
        <w:rPr>
          <w:rFonts w:ascii="Times New Roman" w:eastAsia="Calibri" w:hAnsi="Times New Roman" w:cs="Times New Roman"/>
        </w:rPr>
        <w:t xml:space="preserve"> ul. Parkowa 20, 78-220 Tychowo, reprezentowan</w:t>
      </w:r>
      <w:r w:rsidR="00393DCD" w:rsidRPr="00CC239A">
        <w:rPr>
          <w:rFonts w:ascii="Times New Roman" w:eastAsia="Calibri" w:hAnsi="Times New Roman" w:cs="Times New Roman"/>
        </w:rPr>
        <w:t>e</w:t>
      </w:r>
      <w:r w:rsidRPr="00CC239A">
        <w:rPr>
          <w:rFonts w:ascii="Times New Roman" w:eastAsia="Calibri" w:hAnsi="Times New Roman" w:cs="Times New Roman"/>
        </w:rPr>
        <w:t xml:space="preserve"> przez </w:t>
      </w:r>
      <w:r w:rsidR="00393DCD" w:rsidRPr="00CC239A">
        <w:rPr>
          <w:rFonts w:ascii="Times New Roman" w:eastAsia="Calibri" w:hAnsi="Times New Roman" w:cs="Times New Roman"/>
        </w:rPr>
        <w:t xml:space="preserve">Pana Daniela Wacha – </w:t>
      </w:r>
      <w:r w:rsidRPr="00CC239A">
        <w:rPr>
          <w:rFonts w:ascii="Times New Roman" w:eastAsia="Calibri" w:hAnsi="Times New Roman" w:cs="Times New Roman"/>
        </w:rPr>
        <w:t>Dyrektora LO Tychowo, zwan</w:t>
      </w:r>
      <w:r w:rsidR="00393DCD" w:rsidRPr="00CC239A">
        <w:rPr>
          <w:rFonts w:ascii="Times New Roman" w:eastAsia="Calibri" w:hAnsi="Times New Roman" w:cs="Times New Roman"/>
        </w:rPr>
        <w:t>ego</w:t>
      </w:r>
      <w:r w:rsidRPr="00CC239A">
        <w:rPr>
          <w:rFonts w:ascii="Times New Roman" w:eastAsia="Calibri" w:hAnsi="Times New Roman" w:cs="Times New Roman"/>
        </w:rPr>
        <w:t xml:space="preserve"> dalej „</w:t>
      </w:r>
      <w:r w:rsidRPr="00CC239A">
        <w:rPr>
          <w:rFonts w:ascii="Times New Roman" w:eastAsia="Calibri" w:hAnsi="Times New Roman" w:cs="Times New Roman"/>
          <w:b/>
        </w:rPr>
        <w:t>Zamawiającym”</w:t>
      </w:r>
    </w:p>
    <w:p w14:paraId="197CF92B" w14:textId="77777777" w:rsidR="006D6916" w:rsidRPr="00CC239A" w:rsidRDefault="006D6916" w:rsidP="006D6916">
      <w:pPr>
        <w:pStyle w:val="Standard"/>
        <w:jc w:val="both"/>
        <w:rPr>
          <w:rFonts w:ascii="Times New Roman" w:hAnsi="Times New Roman" w:cs="Times New Roman"/>
          <w:bCs/>
        </w:rPr>
      </w:pPr>
    </w:p>
    <w:p w14:paraId="6A6FAC9A" w14:textId="77777777" w:rsidR="00B8061F" w:rsidRPr="00CC239A" w:rsidRDefault="00091C7A" w:rsidP="00B8061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a</w:t>
      </w:r>
      <w:r w:rsidR="00B7568D" w:rsidRPr="00CC239A">
        <w:rPr>
          <w:rFonts w:ascii="Times New Roman" w:eastAsia="Calibri" w:hAnsi="Times New Roman" w:cs="Times New Roman"/>
        </w:rPr>
        <w:t xml:space="preserve"> </w:t>
      </w:r>
    </w:p>
    <w:p w14:paraId="6B9FFA25" w14:textId="372E557B" w:rsidR="00A7237B" w:rsidRPr="00CC239A" w:rsidRDefault="00A7237B" w:rsidP="00B8061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………………………………………………………………………………………</w:t>
      </w:r>
    </w:p>
    <w:p w14:paraId="593D82CF" w14:textId="6D981E2B" w:rsidR="00091C7A" w:rsidRPr="00CC239A" w:rsidRDefault="00B8061F" w:rsidP="00B8061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reprezentowanym przez </w:t>
      </w:r>
      <w:r w:rsidR="00F916FD" w:rsidRPr="00CC239A">
        <w:rPr>
          <w:rFonts w:ascii="Times New Roman" w:eastAsia="Calibri" w:hAnsi="Times New Roman" w:cs="Times New Roman"/>
        </w:rPr>
        <w:t>……………………………………………………………</w:t>
      </w:r>
    </w:p>
    <w:p w14:paraId="27D02A80" w14:textId="4A62DE2A" w:rsidR="00091C7A" w:rsidRPr="00CC239A" w:rsidRDefault="00091C7A" w:rsidP="000362EA">
      <w:pPr>
        <w:spacing w:line="240" w:lineRule="auto"/>
        <w:jc w:val="both"/>
        <w:rPr>
          <w:rFonts w:ascii="Times New Roman" w:eastAsia="Calibri" w:hAnsi="Times New Roman" w:cs="Times New Roman"/>
          <w:b/>
        </w:rPr>
      </w:pPr>
      <w:r w:rsidRPr="00CC239A">
        <w:rPr>
          <w:rFonts w:ascii="Times New Roman" w:eastAsia="Calibri" w:hAnsi="Times New Roman" w:cs="Times New Roman"/>
        </w:rPr>
        <w:t xml:space="preserve">zwanym dalej </w:t>
      </w:r>
      <w:r w:rsidR="005661BB" w:rsidRPr="00CC239A">
        <w:rPr>
          <w:rFonts w:ascii="Times New Roman" w:eastAsia="Calibri" w:hAnsi="Times New Roman" w:cs="Times New Roman"/>
          <w:b/>
        </w:rPr>
        <w:t>Wykonawcą</w:t>
      </w:r>
    </w:p>
    <w:p w14:paraId="77FB282B" w14:textId="77777777" w:rsidR="003D674B" w:rsidRPr="00CC239A" w:rsidRDefault="003D674B" w:rsidP="003D674B">
      <w:pPr>
        <w:pStyle w:val="Default"/>
        <w:rPr>
          <w:color w:val="auto"/>
          <w:sz w:val="22"/>
          <w:szCs w:val="22"/>
        </w:rPr>
      </w:pPr>
      <w:r w:rsidRPr="00CC239A">
        <w:rPr>
          <w:color w:val="auto"/>
          <w:sz w:val="22"/>
          <w:szCs w:val="22"/>
        </w:rPr>
        <w:t xml:space="preserve">zwanymi łącznie w treści umowy </w:t>
      </w:r>
      <w:r w:rsidRPr="00CC239A">
        <w:rPr>
          <w:b/>
          <w:bCs/>
          <w:color w:val="auto"/>
          <w:sz w:val="22"/>
          <w:szCs w:val="22"/>
        </w:rPr>
        <w:t>„Stronami”</w:t>
      </w:r>
    </w:p>
    <w:p w14:paraId="7940F83F" w14:textId="77777777" w:rsidR="003D674B" w:rsidRPr="00CC239A" w:rsidRDefault="003D674B" w:rsidP="003D6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79F58AA7" w14:textId="079227E1" w:rsidR="003D674B" w:rsidRPr="00CC239A" w:rsidRDefault="00393DCD" w:rsidP="00393D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Theme="minorHAnsi" w:hAnsi="Times New Roman" w:cs="Times New Roman"/>
          <w:lang w:eastAsia="en-US"/>
        </w:rPr>
        <w:t xml:space="preserve">W wyniku dokonania przez Zamawiającego wyboru oferty Wykonawcy w trakcie postępowania </w:t>
      </w:r>
      <w:r w:rsidR="00A7237B" w:rsidRPr="00CC239A">
        <w:rPr>
          <w:rFonts w:ascii="Times New Roman" w:eastAsiaTheme="minorHAnsi" w:hAnsi="Times New Roman" w:cs="Times New Roman"/>
          <w:lang w:eastAsia="en-US"/>
        </w:rPr>
        <w:br/>
      </w:r>
      <w:r w:rsidRPr="00CC239A">
        <w:rPr>
          <w:rFonts w:ascii="Times New Roman" w:eastAsiaTheme="minorHAnsi" w:hAnsi="Times New Roman" w:cs="Times New Roman"/>
          <w:lang w:eastAsia="en-US"/>
        </w:rPr>
        <w:t>o udzielenie zamówienia publicznego na „</w:t>
      </w:r>
      <w:r w:rsidRPr="00CC239A">
        <w:rPr>
          <w:rFonts w:ascii="Times New Roman" w:hAnsi="Times New Roman" w:cs="Times New Roman"/>
        </w:rPr>
        <w:t>Dostawę produktów żywnościowych do stołówki internatu Liceum Ogólnokształcącego w Tychowie” prowadzonego w trybie podstawowy, bez negocjacji na podstawie ustawy z dnia 11.09.2019r. Prawo Zamówień Publicznych (Dz.U. z 2024r. poz. 1320 ze zm.)</w:t>
      </w:r>
      <w:r w:rsidRPr="00CC239A">
        <w:rPr>
          <w:rFonts w:ascii="Times New Roman" w:hAnsi="Times New Roman" w:cs="Times New Roman"/>
          <w:i/>
        </w:rPr>
        <w:t xml:space="preserve"> </w:t>
      </w:r>
    </w:p>
    <w:p w14:paraId="187188A9" w14:textId="7A2FBD4C" w:rsidR="00091C7A" w:rsidRPr="00CC239A" w:rsidRDefault="00091C7A" w:rsidP="008F06D2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CC239A">
        <w:rPr>
          <w:rFonts w:ascii="Times New Roman" w:eastAsia="Calibri" w:hAnsi="Times New Roman" w:cs="Times New Roman"/>
          <w:b/>
          <w:bCs/>
        </w:rPr>
        <w:t>§1</w:t>
      </w:r>
      <w:r w:rsidR="00502039" w:rsidRPr="00CC239A">
        <w:rPr>
          <w:rFonts w:ascii="Times New Roman" w:eastAsia="Calibri" w:hAnsi="Times New Roman" w:cs="Times New Roman"/>
          <w:b/>
          <w:bCs/>
        </w:rPr>
        <w:t>.</w:t>
      </w:r>
    </w:p>
    <w:p w14:paraId="3E55B7D2" w14:textId="7979B97E" w:rsidR="00203E54" w:rsidRPr="00CC239A" w:rsidRDefault="00203E54" w:rsidP="00203E54">
      <w:pPr>
        <w:pStyle w:val="Akapitzlist"/>
        <w:numPr>
          <w:ilvl w:val="0"/>
          <w:numId w:val="42"/>
        </w:numPr>
        <w:tabs>
          <w:tab w:val="left" w:pos="343"/>
        </w:tabs>
        <w:spacing w:after="0" w:line="236" w:lineRule="auto"/>
        <w:ind w:right="20"/>
        <w:jc w:val="both"/>
        <w:rPr>
          <w:rFonts w:ascii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 xml:space="preserve">Przedmiotem niniejszej umowy jest: </w:t>
      </w:r>
      <w:r w:rsidRPr="00CC239A">
        <w:rPr>
          <w:rFonts w:ascii="Times New Roman" w:hAnsi="Times New Roman" w:cs="Times New Roman"/>
        </w:rPr>
        <w:t>„Dostawa produktów żywnościowych do stołówki internatu Liceum Ogólnokształcącego w Tychowie”.</w:t>
      </w:r>
    </w:p>
    <w:p w14:paraId="280CD10E" w14:textId="7A0DC36B" w:rsidR="00104DDF" w:rsidRPr="00CC239A" w:rsidRDefault="00104DDF" w:rsidP="00502039">
      <w:pPr>
        <w:numPr>
          <w:ilvl w:val="0"/>
          <w:numId w:val="21"/>
        </w:numPr>
        <w:tabs>
          <w:tab w:val="left" w:pos="364"/>
        </w:tabs>
        <w:spacing w:after="0" w:line="237" w:lineRule="auto"/>
        <w:ind w:left="364" w:hanging="364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 xml:space="preserve">Zakres </w:t>
      </w:r>
      <w:r w:rsidR="00393DCD" w:rsidRPr="00CC239A">
        <w:rPr>
          <w:rFonts w:ascii="Times New Roman" w:eastAsia="Times New Roman" w:hAnsi="Times New Roman" w:cs="Times New Roman"/>
        </w:rPr>
        <w:t xml:space="preserve">usług został </w:t>
      </w:r>
      <w:r w:rsidRPr="00CC239A">
        <w:rPr>
          <w:rFonts w:ascii="Times New Roman" w:eastAsia="Times New Roman" w:hAnsi="Times New Roman" w:cs="Times New Roman"/>
        </w:rPr>
        <w:t>ok</w:t>
      </w:r>
      <w:r w:rsidR="002E117C" w:rsidRPr="00CC239A">
        <w:rPr>
          <w:rFonts w:ascii="Times New Roman" w:eastAsia="Times New Roman" w:hAnsi="Times New Roman" w:cs="Times New Roman"/>
        </w:rPr>
        <w:t xml:space="preserve">reślony </w:t>
      </w:r>
      <w:r w:rsidR="00393DCD" w:rsidRPr="00CC239A">
        <w:rPr>
          <w:rFonts w:ascii="Times New Roman" w:eastAsia="Times New Roman" w:hAnsi="Times New Roman" w:cs="Times New Roman"/>
        </w:rPr>
        <w:t>w szczegółowym</w:t>
      </w:r>
      <w:r w:rsidR="002E117C" w:rsidRPr="00CC239A">
        <w:rPr>
          <w:rFonts w:ascii="Times New Roman" w:eastAsia="Times New Roman" w:hAnsi="Times New Roman" w:cs="Times New Roman"/>
        </w:rPr>
        <w:t xml:space="preserve"> </w:t>
      </w:r>
      <w:r w:rsidR="00393DCD" w:rsidRPr="00CC239A">
        <w:rPr>
          <w:rFonts w:ascii="Times New Roman" w:eastAsia="Times New Roman" w:hAnsi="Times New Roman" w:cs="Times New Roman"/>
        </w:rPr>
        <w:t>formularzu ofertowym</w:t>
      </w:r>
      <w:r w:rsidR="002E117C" w:rsidRPr="00CC239A">
        <w:rPr>
          <w:rFonts w:ascii="Times New Roman" w:eastAsia="Times New Roman" w:hAnsi="Times New Roman" w:cs="Times New Roman"/>
        </w:rPr>
        <w:t xml:space="preserve"> </w:t>
      </w:r>
      <w:r w:rsidR="00393DCD" w:rsidRPr="00CC239A">
        <w:rPr>
          <w:rFonts w:ascii="Times New Roman" w:eastAsia="Times New Roman" w:hAnsi="Times New Roman" w:cs="Times New Roman"/>
        </w:rPr>
        <w:t xml:space="preserve">stanowiącym załącznik tej umowy </w:t>
      </w:r>
      <w:r w:rsidR="002E117C" w:rsidRPr="00CC239A">
        <w:rPr>
          <w:rFonts w:ascii="Times New Roman" w:eastAsia="Times New Roman" w:hAnsi="Times New Roman" w:cs="Times New Roman"/>
        </w:rPr>
        <w:t>(</w:t>
      </w:r>
      <w:r w:rsidR="008566CD" w:rsidRPr="00CC239A">
        <w:rPr>
          <w:rFonts w:ascii="Times New Roman" w:eastAsia="Times New Roman" w:hAnsi="Times New Roman" w:cs="Times New Roman"/>
        </w:rPr>
        <w:t>Załącznik</w:t>
      </w:r>
      <w:r w:rsidR="006D6916" w:rsidRPr="00CC239A">
        <w:rPr>
          <w:rFonts w:ascii="Times New Roman" w:eastAsia="Times New Roman" w:hAnsi="Times New Roman" w:cs="Times New Roman"/>
        </w:rPr>
        <w:t xml:space="preserve"> nr </w:t>
      </w:r>
      <w:r w:rsidR="00E978F9" w:rsidRPr="00CC239A">
        <w:rPr>
          <w:rFonts w:ascii="Times New Roman" w:eastAsia="Times New Roman" w:hAnsi="Times New Roman" w:cs="Times New Roman"/>
        </w:rPr>
        <w:t>1</w:t>
      </w:r>
      <w:r w:rsidR="001C1878" w:rsidRPr="00CC239A">
        <w:rPr>
          <w:rFonts w:ascii="Times New Roman" w:eastAsia="Times New Roman" w:hAnsi="Times New Roman" w:cs="Times New Roman"/>
        </w:rPr>
        <w:t>…</w:t>
      </w:r>
      <w:r w:rsidRPr="00CC239A">
        <w:rPr>
          <w:rFonts w:ascii="Times New Roman" w:eastAsia="Times New Roman" w:hAnsi="Times New Roman" w:cs="Times New Roman"/>
        </w:rPr>
        <w:t xml:space="preserve"> do </w:t>
      </w:r>
      <w:r w:rsidR="00393DCD" w:rsidRPr="00CC239A">
        <w:rPr>
          <w:rFonts w:ascii="Times New Roman" w:eastAsia="Times New Roman" w:hAnsi="Times New Roman" w:cs="Times New Roman"/>
        </w:rPr>
        <w:t>SWZ</w:t>
      </w:r>
      <w:r w:rsidRPr="00CC239A">
        <w:rPr>
          <w:rFonts w:ascii="Times New Roman" w:eastAsia="Times New Roman" w:hAnsi="Times New Roman" w:cs="Times New Roman"/>
        </w:rPr>
        <w:t>).</w:t>
      </w:r>
    </w:p>
    <w:p w14:paraId="70DA5132" w14:textId="285827F2" w:rsidR="00203E54" w:rsidRPr="00CC239A" w:rsidRDefault="00203E54" w:rsidP="00502039">
      <w:pPr>
        <w:numPr>
          <w:ilvl w:val="0"/>
          <w:numId w:val="21"/>
        </w:numPr>
        <w:tabs>
          <w:tab w:val="left" w:pos="364"/>
        </w:tabs>
        <w:spacing w:after="0" w:line="237" w:lineRule="auto"/>
        <w:ind w:left="364" w:hanging="364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W wyniku wygrania postepowania prowadzonego w trybie przetargu nieograniczonego Wykonawca zobowiązuje się do dostarczania produktów żywnościowych będących przedmiotem niniejszej umowy, w cenach określonych w szczegółowym formularzu ofertowym – załącznik do SWZ.</w:t>
      </w:r>
    </w:p>
    <w:p w14:paraId="2148462D" w14:textId="485CF2BF" w:rsidR="00203E54" w:rsidRPr="00CC239A" w:rsidRDefault="00203E54" w:rsidP="00502039">
      <w:pPr>
        <w:numPr>
          <w:ilvl w:val="0"/>
          <w:numId w:val="21"/>
        </w:numPr>
        <w:tabs>
          <w:tab w:val="left" w:pos="364"/>
        </w:tabs>
        <w:spacing w:after="0" w:line="237" w:lineRule="auto"/>
        <w:ind w:left="364" w:hanging="364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 xml:space="preserve">Produkty żywnościowe wymienione w formularzu cenowym muszą </w:t>
      </w:r>
      <w:r w:rsidR="00632D50" w:rsidRPr="00CC239A">
        <w:rPr>
          <w:rFonts w:ascii="Times New Roman" w:eastAsia="Times New Roman" w:hAnsi="Times New Roman" w:cs="Times New Roman"/>
        </w:rPr>
        <w:t>s</w:t>
      </w:r>
      <w:r w:rsidRPr="00CC239A">
        <w:rPr>
          <w:rFonts w:ascii="Times New Roman" w:eastAsia="Times New Roman" w:hAnsi="Times New Roman" w:cs="Times New Roman"/>
        </w:rPr>
        <w:t>pełniać wymogi określone przez Polskie Normy.</w:t>
      </w:r>
    </w:p>
    <w:p w14:paraId="74DF69B2" w14:textId="2FD5236B" w:rsidR="00203E54" w:rsidRPr="00CC239A" w:rsidRDefault="00203E54" w:rsidP="008F06D2">
      <w:pPr>
        <w:tabs>
          <w:tab w:val="left" w:pos="364"/>
        </w:tabs>
        <w:spacing w:before="120" w:after="120" w:line="238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C239A">
        <w:rPr>
          <w:rFonts w:ascii="Times New Roman" w:eastAsia="Times New Roman" w:hAnsi="Times New Roman" w:cs="Times New Roman"/>
          <w:b/>
          <w:bCs/>
        </w:rPr>
        <w:t>§2.</w:t>
      </w:r>
    </w:p>
    <w:p w14:paraId="407F1989" w14:textId="34BF90DD" w:rsidR="00203E54" w:rsidRPr="00CC239A" w:rsidRDefault="00632D50" w:rsidP="00632D50">
      <w:pPr>
        <w:pStyle w:val="Akapitzlist"/>
        <w:numPr>
          <w:ilvl w:val="0"/>
          <w:numId w:val="43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Umowa została zawarta na czas określony od 01.02.2026 do 31.12.2026.</w:t>
      </w:r>
    </w:p>
    <w:p w14:paraId="3D3233CA" w14:textId="0D108E33" w:rsidR="00632D50" w:rsidRPr="00CC239A" w:rsidRDefault="00632D50" w:rsidP="00632D50">
      <w:pPr>
        <w:pStyle w:val="Akapitzlist"/>
        <w:numPr>
          <w:ilvl w:val="0"/>
          <w:numId w:val="43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 xml:space="preserve">Dostawa produktów żywnościowych do stołówki internatu Liceum Ogólnokształcącego </w:t>
      </w:r>
      <w:r w:rsidR="00A7237B" w:rsidRPr="00CC239A">
        <w:rPr>
          <w:rFonts w:ascii="Times New Roman" w:eastAsia="Times New Roman" w:hAnsi="Times New Roman" w:cs="Times New Roman"/>
        </w:rPr>
        <w:br/>
      </w:r>
      <w:r w:rsidRPr="00CC239A">
        <w:rPr>
          <w:rFonts w:ascii="Times New Roman" w:eastAsia="Times New Roman" w:hAnsi="Times New Roman" w:cs="Times New Roman"/>
        </w:rPr>
        <w:t>w Tychowie</w:t>
      </w:r>
      <w:r w:rsidR="008B2BD3" w:rsidRPr="00CC239A">
        <w:rPr>
          <w:rFonts w:ascii="Times New Roman" w:eastAsia="Times New Roman" w:hAnsi="Times New Roman" w:cs="Times New Roman"/>
        </w:rPr>
        <w:t xml:space="preserve"> będąca przedmiotem umowy będzie wykonywana sukcesywnie, w miarę potrzeb zamawiającego od 01.02.2026 do 31.12.2026.</w:t>
      </w:r>
    </w:p>
    <w:p w14:paraId="4BCE2A52" w14:textId="324F3686" w:rsidR="00632D50" w:rsidRPr="00CC239A" w:rsidRDefault="00632D50" w:rsidP="008F06D2">
      <w:pPr>
        <w:tabs>
          <w:tab w:val="left" w:pos="364"/>
        </w:tabs>
        <w:spacing w:before="120" w:after="120" w:line="238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C239A">
        <w:rPr>
          <w:rFonts w:ascii="Times New Roman" w:eastAsia="Times New Roman" w:hAnsi="Times New Roman" w:cs="Times New Roman"/>
          <w:b/>
          <w:bCs/>
        </w:rPr>
        <w:t>§3.</w:t>
      </w:r>
    </w:p>
    <w:p w14:paraId="2E55F2C5" w14:textId="4F2BFB7D" w:rsidR="00632D50" w:rsidRPr="00CC239A" w:rsidRDefault="008B2BD3" w:rsidP="00632D50">
      <w:pPr>
        <w:tabs>
          <w:tab w:val="left" w:pos="364"/>
        </w:tabs>
        <w:spacing w:after="0" w:line="237" w:lineRule="auto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 xml:space="preserve">Wykonawca zobowiązuje się do wykonania usługi z zachowaniem należytej staranności, zgodnie </w:t>
      </w:r>
      <w:r w:rsidR="00A7237B" w:rsidRPr="00CC239A">
        <w:rPr>
          <w:rFonts w:ascii="Times New Roman" w:eastAsia="Times New Roman" w:hAnsi="Times New Roman" w:cs="Times New Roman"/>
        </w:rPr>
        <w:br/>
      </w:r>
      <w:r w:rsidRPr="00CC239A">
        <w:rPr>
          <w:rFonts w:ascii="Times New Roman" w:eastAsia="Times New Roman" w:hAnsi="Times New Roman" w:cs="Times New Roman"/>
        </w:rPr>
        <w:t>z aktualnie obowiązującymi przepisami prawa w zakresie przedmiotu zamówienia.</w:t>
      </w:r>
    </w:p>
    <w:p w14:paraId="4A22A205" w14:textId="5540B386" w:rsidR="008B2BD3" w:rsidRPr="00CC239A" w:rsidRDefault="008B2BD3" w:rsidP="008F06D2">
      <w:pPr>
        <w:tabs>
          <w:tab w:val="left" w:pos="364"/>
        </w:tabs>
        <w:spacing w:before="120" w:after="120" w:line="238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C239A">
        <w:rPr>
          <w:rFonts w:ascii="Times New Roman" w:eastAsia="Times New Roman" w:hAnsi="Times New Roman" w:cs="Times New Roman"/>
          <w:b/>
          <w:bCs/>
        </w:rPr>
        <w:t>§4.</w:t>
      </w:r>
    </w:p>
    <w:p w14:paraId="1C448B22" w14:textId="7DF648C4" w:rsidR="008B2BD3" w:rsidRPr="00CC239A" w:rsidRDefault="008B2BD3" w:rsidP="008B2BD3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Maksymalna wartość przedmiotu umowy w okresie jej realizacji nie może przekroczyć kwoty wynikającej z oferty Wykonawcy, tj. kwoty brutto ……………………PLN (słownie: ………………………………………………………………</w:t>
      </w:r>
      <w:r w:rsidR="00CC239A" w:rsidRPr="00CC239A">
        <w:rPr>
          <w:rFonts w:ascii="Times New Roman" w:eastAsia="Times New Roman" w:hAnsi="Times New Roman" w:cs="Times New Roman"/>
        </w:rPr>
        <w:t>……………………</w:t>
      </w:r>
      <w:r w:rsidRPr="00CC239A">
        <w:rPr>
          <w:rFonts w:ascii="Times New Roman" w:eastAsia="Times New Roman" w:hAnsi="Times New Roman" w:cs="Times New Roman"/>
        </w:rPr>
        <w:t>………………), w tym podatek VAT w stawce ………</w:t>
      </w:r>
    </w:p>
    <w:p w14:paraId="40DA53BC" w14:textId="077183D4" w:rsidR="00DA662C" w:rsidRPr="00CC239A" w:rsidRDefault="00DA662C" w:rsidP="008B2BD3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 xml:space="preserve">Faktury będą wystawiane na Powiat Białogardzki i jednostkę zgodnie z lokalizacją </w:t>
      </w:r>
      <w:r w:rsidR="00E62EFD" w:rsidRPr="00CC239A">
        <w:rPr>
          <w:rFonts w:ascii="Times New Roman" w:eastAsia="Times New Roman" w:hAnsi="Times New Roman" w:cs="Times New Roman"/>
        </w:rPr>
        <w:t>Zamawiającego oraz zgodnie z wykonywanymi przez Zamawiającego zamówieniami.</w:t>
      </w:r>
    </w:p>
    <w:p w14:paraId="31B59C5A" w14:textId="77777777" w:rsidR="00E62EFD" w:rsidRPr="00CC239A" w:rsidRDefault="00E62EFD" w:rsidP="00E62EFD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lastRenderedPageBreak/>
        <w:t>Wystawienie faktury będzie następowało po każdej dostawie towaru.</w:t>
      </w:r>
    </w:p>
    <w:p w14:paraId="319A433B" w14:textId="08FDD234" w:rsidR="00E62EFD" w:rsidRPr="00CC239A" w:rsidRDefault="00E62EFD" w:rsidP="008B2BD3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 xml:space="preserve">Faktura będzie opłacana przez Zamawiającego </w:t>
      </w:r>
      <w:r w:rsidR="00C41C3B" w:rsidRPr="00CC239A">
        <w:rPr>
          <w:rFonts w:ascii="Times New Roman" w:eastAsia="Times New Roman" w:hAnsi="Times New Roman" w:cs="Times New Roman"/>
        </w:rPr>
        <w:t xml:space="preserve">przelewem na rachunek Wykonawcy wskazany </w:t>
      </w:r>
      <w:r w:rsidR="00CC239A">
        <w:rPr>
          <w:rFonts w:ascii="Times New Roman" w:eastAsia="Times New Roman" w:hAnsi="Times New Roman" w:cs="Times New Roman"/>
        </w:rPr>
        <w:br/>
      </w:r>
      <w:r w:rsidR="00C41C3B" w:rsidRPr="00CC239A">
        <w:rPr>
          <w:rFonts w:ascii="Times New Roman" w:eastAsia="Times New Roman" w:hAnsi="Times New Roman" w:cs="Times New Roman"/>
        </w:rPr>
        <w:t xml:space="preserve">w prawidłowo wystawionej fakturze </w:t>
      </w:r>
      <w:r w:rsidRPr="00CC239A">
        <w:rPr>
          <w:rFonts w:ascii="Times New Roman" w:eastAsia="Times New Roman" w:hAnsi="Times New Roman" w:cs="Times New Roman"/>
        </w:rPr>
        <w:t>w terminie 21 dni od daty dostarczenia faktury.</w:t>
      </w:r>
    </w:p>
    <w:p w14:paraId="2873ABDC" w14:textId="11D375F2" w:rsidR="00C41C3B" w:rsidRPr="00CC239A" w:rsidRDefault="00C41C3B" w:rsidP="008B2BD3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Rachunek bankowy Wykonawcy musi być zgodny z numerem rachunku ujawnionym w wykazie prowadzonym przez Szefa Krajowej Administracji Skarbowej. Gdy w wykazie ujawniony jest inny rachunek bankowy, płatność wynagrodzenia dokonana zostanie na rachunek bankowy ujawniony w wykazie.</w:t>
      </w:r>
    </w:p>
    <w:p w14:paraId="2A10EDD1" w14:textId="5C87DFC5" w:rsidR="00C41C3B" w:rsidRPr="00CC239A" w:rsidRDefault="00C41C3B" w:rsidP="008B2BD3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W przypadku zmiany numeru rachunku bankowego, Wykonawca ma obowiązek niezwłocznie poinformować o tym fakcie Zamawiającego, w celu aneksowania umowy.</w:t>
      </w:r>
    </w:p>
    <w:p w14:paraId="1C2DF2F9" w14:textId="70EE179E" w:rsidR="00C41C3B" w:rsidRPr="00CC239A" w:rsidRDefault="00C41C3B" w:rsidP="008B2BD3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W przypadku zamieszczenia na fakturze błędnych danych Zamawiającego, Zamawiający niezwłocznie wystawi notę korygującą.</w:t>
      </w:r>
    </w:p>
    <w:p w14:paraId="012FEECE" w14:textId="41AAAE8F" w:rsidR="00C41C3B" w:rsidRPr="00CC239A" w:rsidRDefault="00C41C3B" w:rsidP="008B2BD3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W przypadku wystąpienia na fakturze innych błędów, w tym błędów rachunkowych lub polegających na wpisaniu ilości towaru niezgodnej z zamówieniem lub zamieszczeniu cen wyższych od określonych w </w:t>
      </w:r>
      <w:r w:rsidRPr="00CC239A">
        <w:rPr>
          <w:rFonts w:ascii="Times New Roman" w:eastAsia="Times New Roman" w:hAnsi="Times New Roman" w:cs="Times New Roman"/>
        </w:rPr>
        <w:t>Ofercie cenowej</w:t>
      </w:r>
      <w:r w:rsidRPr="00CC239A">
        <w:rPr>
          <w:rFonts w:ascii="Times New Roman" w:eastAsia="Calibri" w:hAnsi="Times New Roman" w:cs="Times New Roman"/>
        </w:rPr>
        <w:t>, zapłata nastąpi po wystawieniu przez Wykonawcę faktury korygującej, a termin płatności liczony będzie od dnia otrzymania prawidłowej faktury ze skorygowanymi danymi.</w:t>
      </w:r>
    </w:p>
    <w:p w14:paraId="34E09BAF" w14:textId="3B6C6F9F" w:rsidR="00E62EFD" w:rsidRPr="00CC239A" w:rsidRDefault="00E62EFD" w:rsidP="008B2BD3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Wykonawca oświadcza, że jest/ nie jest płatnikiem podatku VAT i posiada NIP…………</w:t>
      </w:r>
    </w:p>
    <w:p w14:paraId="4BA76124" w14:textId="2536C2C2" w:rsidR="008B2BD3" w:rsidRPr="00CC239A" w:rsidRDefault="008B2BD3" w:rsidP="008B2BD3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Wykonawca będzie wystawiał fakturę na następujące dane:</w:t>
      </w:r>
    </w:p>
    <w:p w14:paraId="0C6A4088" w14:textId="77777777" w:rsidR="00DA662C" w:rsidRPr="00CC239A" w:rsidRDefault="008B2BD3" w:rsidP="00E62EFD">
      <w:pPr>
        <w:pStyle w:val="Akapitzlist"/>
        <w:spacing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  <w:u w:val="single"/>
        </w:rPr>
        <w:t>Nabywca</w:t>
      </w:r>
      <w:r w:rsidRPr="00CC239A">
        <w:rPr>
          <w:rFonts w:ascii="Times New Roman" w:eastAsia="Times New Roman" w:hAnsi="Times New Roman" w:cs="Times New Roman"/>
        </w:rPr>
        <w:t xml:space="preserve">: </w:t>
      </w:r>
    </w:p>
    <w:p w14:paraId="6F466ECD" w14:textId="37F3F625" w:rsidR="008B2BD3" w:rsidRPr="00CC239A" w:rsidRDefault="008B2BD3" w:rsidP="00E62EFD">
      <w:pPr>
        <w:pStyle w:val="Akapitzlist"/>
        <w:spacing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Powiat Białogardzki, Plac Wolności 16-17, 78-200 Białogard,</w:t>
      </w:r>
      <w:r w:rsidR="00DA662C" w:rsidRPr="00CC239A">
        <w:rPr>
          <w:rFonts w:ascii="Times New Roman" w:eastAsia="Times New Roman" w:hAnsi="Times New Roman" w:cs="Times New Roman"/>
        </w:rPr>
        <w:t xml:space="preserve"> </w:t>
      </w:r>
      <w:r w:rsidRPr="00CC239A">
        <w:rPr>
          <w:rFonts w:ascii="Times New Roman" w:eastAsia="Times New Roman" w:hAnsi="Times New Roman" w:cs="Times New Roman"/>
        </w:rPr>
        <w:t xml:space="preserve">NIP: 672-17-20-236  </w:t>
      </w:r>
    </w:p>
    <w:p w14:paraId="4D9E0D61" w14:textId="77777777" w:rsidR="00DA662C" w:rsidRPr="00CC239A" w:rsidRDefault="008B2BD3" w:rsidP="00E62EFD">
      <w:pPr>
        <w:pStyle w:val="Akapitzlist"/>
        <w:spacing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  <w:u w:val="single"/>
        </w:rPr>
        <w:t>Odbiorca:</w:t>
      </w:r>
      <w:r w:rsidRPr="00CC239A">
        <w:rPr>
          <w:rFonts w:ascii="Times New Roman" w:eastAsia="Times New Roman" w:hAnsi="Times New Roman" w:cs="Times New Roman"/>
        </w:rPr>
        <w:t xml:space="preserve"> </w:t>
      </w:r>
    </w:p>
    <w:p w14:paraId="7C15AEAC" w14:textId="0C75DD46" w:rsidR="008B2BD3" w:rsidRPr="00CC239A" w:rsidRDefault="008B2BD3" w:rsidP="00E62EFD">
      <w:pPr>
        <w:pStyle w:val="Akapitzlist"/>
        <w:spacing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Liceum Ogólnokształcące w Tychowie, ul. Parkowa 20, 78-220 Tychowo, NIP 672-209-96-14</w:t>
      </w:r>
      <w:r w:rsidR="00DA662C" w:rsidRPr="00CC239A">
        <w:rPr>
          <w:rFonts w:ascii="Times New Roman" w:eastAsia="Times New Roman" w:hAnsi="Times New Roman" w:cs="Times New Roman"/>
        </w:rPr>
        <w:t>.</w:t>
      </w:r>
    </w:p>
    <w:p w14:paraId="3DF52823" w14:textId="77777777" w:rsidR="00C41C3B" w:rsidRPr="00CC239A" w:rsidRDefault="00C41C3B" w:rsidP="00C41C3B">
      <w:pPr>
        <w:pStyle w:val="Akapitzlist"/>
        <w:numPr>
          <w:ilvl w:val="0"/>
          <w:numId w:val="44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Zamawiający zobowiązuje się do terminowego uiszczania płatności.</w:t>
      </w:r>
    </w:p>
    <w:p w14:paraId="01119E63" w14:textId="77777777" w:rsidR="00C41C3B" w:rsidRPr="00CC239A" w:rsidRDefault="00C41C3B" w:rsidP="00C41C3B">
      <w:pPr>
        <w:pStyle w:val="Akapitzlist"/>
        <w:numPr>
          <w:ilvl w:val="0"/>
          <w:numId w:val="44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Za dzień zapłaty uważa się dzień obciążenia rachunku Zamawiającego.</w:t>
      </w:r>
    </w:p>
    <w:p w14:paraId="1BF5DD03" w14:textId="77777777" w:rsidR="00C41C3B" w:rsidRPr="00CC239A" w:rsidRDefault="00C41C3B" w:rsidP="00C41C3B">
      <w:pPr>
        <w:pStyle w:val="Akapitzlist"/>
        <w:numPr>
          <w:ilvl w:val="0"/>
          <w:numId w:val="44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Wyłącza się prawo do dokonywania przez Wykonawcę jakichkolwiek potrąceń własnych wierzytelności lub nabytych wierzytelności z wierzytelnościami Zamawiającego, z wyłączeniem przypadków wskazanych w umowie. </w:t>
      </w:r>
    </w:p>
    <w:p w14:paraId="0EBCBD50" w14:textId="6D65A969" w:rsidR="00104DDF" w:rsidRPr="00CC239A" w:rsidRDefault="00104DDF" w:rsidP="00527268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Cena za dostarczony towar ustalana będzie na podstawie ilości poszczególnych artykułów określonych w zamówieniu i dostarczonych do Zamawiającego oraz jednostkowych cen brutto wraz z obowiązującym podatkiem VAT, zawartych w Ofercie cenowej.</w:t>
      </w:r>
    </w:p>
    <w:p w14:paraId="09323D79" w14:textId="5B279604" w:rsidR="005D4F19" w:rsidRPr="00CC239A" w:rsidRDefault="005D4F19" w:rsidP="00E62EFD">
      <w:pPr>
        <w:pStyle w:val="Akapitzlist"/>
        <w:numPr>
          <w:ilvl w:val="0"/>
          <w:numId w:val="44"/>
        </w:numPr>
        <w:spacing w:after="0" w:line="237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 xml:space="preserve">Wartość przedmiotu umowy, o której mowa w ust. </w:t>
      </w:r>
      <w:r w:rsidR="00527268" w:rsidRPr="00CC239A">
        <w:rPr>
          <w:rFonts w:ascii="Times New Roman" w:eastAsia="Times New Roman" w:hAnsi="Times New Roman" w:cs="Times New Roman"/>
        </w:rPr>
        <w:t>1</w:t>
      </w:r>
      <w:r w:rsidRPr="00CC239A">
        <w:rPr>
          <w:rFonts w:ascii="Times New Roman" w:eastAsia="Times New Roman" w:hAnsi="Times New Roman" w:cs="Times New Roman"/>
        </w:rPr>
        <w:t xml:space="preserve"> zawiera wszystkie koszty związane ze sprzedażą, łącznie z dostawą przedmiotu umowy do siedziby Zamawiającego.</w:t>
      </w:r>
    </w:p>
    <w:p w14:paraId="5C7DAD94" w14:textId="77777777" w:rsidR="002736AE" w:rsidRPr="00CC239A" w:rsidRDefault="002736AE" w:rsidP="002736AE">
      <w:pPr>
        <w:spacing w:after="0" w:line="17" w:lineRule="exact"/>
        <w:rPr>
          <w:rFonts w:ascii="Times New Roman" w:eastAsia="Times New Roman" w:hAnsi="Times New Roman" w:cs="Times New Roman"/>
        </w:rPr>
      </w:pPr>
    </w:p>
    <w:p w14:paraId="699E03D3" w14:textId="4FCDFDE8" w:rsidR="00C8417F" w:rsidRPr="00CC239A" w:rsidRDefault="00C8417F" w:rsidP="008F06D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239A">
        <w:rPr>
          <w:rFonts w:ascii="Times New Roman" w:eastAsia="Times New Roman" w:hAnsi="Times New Roman" w:cs="Times New Roman"/>
          <w:b/>
        </w:rPr>
        <w:t>§5.</w:t>
      </w:r>
    </w:p>
    <w:p w14:paraId="78B47CB1" w14:textId="4B6DE258" w:rsidR="00091C7A" w:rsidRPr="00CC239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hAnsi="Times New Roman" w:cs="Times New Roman"/>
          <w:lang w:eastAsia="zh-CN"/>
        </w:rPr>
        <w:t xml:space="preserve">Zamówienia składane będą </w:t>
      </w:r>
      <w:r w:rsidR="00A05589" w:rsidRPr="00CC239A">
        <w:rPr>
          <w:rFonts w:ascii="Times New Roman" w:hAnsi="Times New Roman" w:cs="Times New Roman"/>
          <w:lang w:eastAsia="zh-CN"/>
        </w:rPr>
        <w:t>telefonicznie</w:t>
      </w:r>
      <w:r w:rsidR="00F30B71" w:rsidRPr="00CC239A">
        <w:rPr>
          <w:rFonts w:ascii="Times New Roman" w:hAnsi="Times New Roman" w:cs="Times New Roman"/>
          <w:lang w:eastAsia="zh-CN"/>
        </w:rPr>
        <w:t xml:space="preserve"> i mailowo</w:t>
      </w:r>
      <w:r w:rsidRPr="00CC239A">
        <w:rPr>
          <w:rFonts w:ascii="Times New Roman" w:hAnsi="Times New Roman" w:cs="Times New Roman"/>
          <w:lang w:eastAsia="zh-CN"/>
        </w:rPr>
        <w:t>, najpóźniej w dniu poprzedzającym dzień dostawy do godziny 1</w:t>
      </w:r>
      <w:r w:rsidR="004D532D" w:rsidRPr="00CC239A">
        <w:rPr>
          <w:rFonts w:ascii="Times New Roman" w:hAnsi="Times New Roman" w:cs="Times New Roman"/>
          <w:lang w:eastAsia="zh-CN"/>
        </w:rPr>
        <w:t>5</w:t>
      </w:r>
      <w:r w:rsidRPr="00CC239A">
        <w:rPr>
          <w:rFonts w:ascii="Times New Roman" w:hAnsi="Times New Roman" w:cs="Times New Roman"/>
          <w:lang w:eastAsia="zh-CN"/>
        </w:rPr>
        <w:t>.00</w:t>
      </w:r>
    </w:p>
    <w:p w14:paraId="3F209068" w14:textId="77777777" w:rsidR="00091C7A" w:rsidRPr="00CC239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hAnsi="Times New Roman" w:cs="Times New Roman"/>
          <w:lang w:eastAsia="zh-CN"/>
        </w:rPr>
        <w:t>W szczególnych przypadkach, wynikających z potrzeby Zamawiającego, Wykonawca przyjmie doraźne zamówienie w trybie pilnej realizacji.</w:t>
      </w:r>
    </w:p>
    <w:p w14:paraId="5F50B43B" w14:textId="161BAC2D" w:rsidR="00091C7A" w:rsidRPr="00CC239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hAnsi="Times New Roman" w:cs="Times New Roman"/>
          <w:lang w:eastAsia="zh-CN"/>
        </w:rPr>
        <w:t>Wykonawca</w:t>
      </w:r>
      <w:r w:rsidR="00602459" w:rsidRPr="00CC239A">
        <w:rPr>
          <w:rFonts w:ascii="Times New Roman" w:hAnsi="Times New Roman" w:cs="Times New Roman"/>
          <w:lang w:eastAsia="zh-CN"/>
        </w:rPr>
        <w:t>,</w:t>
      </w:r>
      <w:r w:rsidRPr="00CC239A">
        <w:rPr>
          <w:rFonts w:ascii="Times New Roman" w:hAnsi="Times New Roman" w:cs="Times New Roman"/>
          <w:lang w:eastAsia="zh-CN"/>
        </w:rPr>
        <w:t xml:space="preserve"> po ot</w:t>
      </w:r>
      <w:r w:rsidR="00CB725D" w:rsidRPr="00CC239A">
        <w:rPr>
          <w:rFonts w:ascii="Times New Roman" w:hAnsi="Times New Roman" w:cs="Times New Roman"/>
          <w:lang w:eastAsia="zh-CN"/>
        </w:rPr>
        <w:t>rzymaniu zamówienia, dostarczy Z</w:t>
      </w:r>
      <w:r w:rsidRPr="00CC239A">
        <w:rPr>
          <w:rFonts w:ascii="Times New Roman" w:hAnsi="Times New Roman" w:cs="Times New Roman"/>
          <w:lang w:eastAsia="zh-CN"/>
        </w:rPr>
        <w:t>amawiającemu towar zgodnie z t</w:t>
      </w:r>
      <w:r w:rsidR="00602459" w:rsidRPr="00CC239A">
        <w:rPr>
          <w:rFonts w:ascii="Times New Roman" w:hAnsi="Times New Roman" w:cs="Times New Roman"/>
          <w:lang w:eastAsia="zh-CN"/>
        </w:rPr>
        <w:t>reścią zamówienia,</w:t>
      </w:r>
      <w:r w:rsidRPr="00CC239A">
        <w:rPr>
          <w:rFonts w:ascii="Times New Roman" w:hAnsi="Times New Roman" w:cs="Times New Roman"/>
          <w:lang w:eastAsia="zh-CN"/>
        </w:rPr>
        <w:t xml:space="preserve"> w wyznaczonym przez Zamawiającego dniu i godzinie. Przyjęcie towaru odbędzie się na pods</w:t>
      </w:r>
      <w:r w:rsidR="000362EA" w:rsidRPr="00CC239A">
        <w:rPr>
          <w:rFonts w:ascii="Times New Roman" w:hAnsi="Times New Roman" w:cs="Times New Roman"/>
          <w:lang w:eastAsia="zh-CN"/>
        </w:rPr>
        <w:t>tawie dokumentu magazynowego WZ lub faktury</w:t>
      </w:r>
      <w:r w:rsidR="002A00F5" w:rsidRPr="00CC239A">
        <w:rPr>
          <w:rFonts w:ascii="Times New Roman" w:hAnsi="Times New Roman" w:cs="Times New Roman"/>
          <w:lang w:eastAsia="zh-CN"/>
        </w:rPr>
        <w:t xml:space="preserve"> VAT</w:t>
      </w:r>
      <w:r w:rsidR="000362EA" w:rsidRPr="00CC239A">
        <w:rPr>
          <w:rFonts w:ascii="Times New Roman" w:hAnsi="Times New Roman" w:cs="Times New Roman"/>
          <w:lang w:eastAsia="zh-CN"/>
        </w:rPr>
        <w:t>.</w:t>
      </w:r>
    </w:p>
    <w:p w14:paraId="361F1C18" w14:textId="2709166A" w:rsidR="00091C7A" w:rsidRPr="00CC239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eastAsia="Calibri" w:hAnsi="Times New Roman" w:cs="Times New Roman"/>
        </w:rPr>
        <w:t xml:space="preserve">Dostarczanie towaru odbywać się będzie na warunkach zawartych w </w:t>
      </w:r>
      <w:r w:rsidR="00C50E63" w:rsidRPr="00CC239A">
        <w:rPr>
          <w:rFonts w:ascii="Times New Roman" w:eastAsia="Calibri" w:hAnsi="Times New Roman" w:cs="Times New Roman"/>
        </w:rPr>
        <w:t>Formularzu ofertowym</w:t>
      </w:r>
      <w:r w:rsidRPr="00CC239A">
        <w:rPr>
          <w:rFonts w:ascii="Times New Roman" w:eastAsia="Calibri" w:hAnsi="Times New Roman" w:cs="Times New Roman"/>
        </w:rPr>
        <w:t xml:space="preserve"> oraz w dokumentacji </w:t>
      </w:r>
      <w:r w:rsidR="00F30B71" w:rsidRPr="00CC239A">
        <w:rPr>
          <w:rFonts w:ascii="Times New Roman" w:eastAsia="Calibri" w:hAnsi="Times New Roman" w:cs="Times New Roman"/>
        </w:rPr>
        <w:t>SWZ</w:t>
      </w:r>
      <w:r w:rsidRPr="00CC239A">
        <w:rPr>
          <w:rFonts w:ascii="Times New Roman" w:eastAsia="Calibri" w:hAnsi="Times New Roman" w:cs="Times New Roman"/>
        </w:rPr>
        <w:t>.</w:t>
      </w:r>
    </w:p>
    <w:p w14:paraId="62858455" w14:textId="20B68BBE" w:rsidR="00680064" w:rsidRPr="00CC239A" w:rsidRDefault="00680064" w:rsidP="0068006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hAnsi="Times New Roman" w:cs="Times New Roman"/>
          <w:lang w:eastAsia="zh-CN"/>
        </w:rPr>
        <w:t xml:space="preserve">Wykonawca zobowiązuje się do realizowania </w:t>
      </w:r>
      <w:r w:rsidRPr="00CC239A">
        <w:rPr>
          <w:rFonts w:ascii="Times New Roman" w:hAnsi="Times New Roman" w:cs="Times New Roman"/>
          <w:b/>
          <w:lang w:eastAsia="zh-CN"/>
        </w:rPr>
        <w:t>codziennych</w:t>
      </w:r>
      <w:r w:rsidRPr="00CC239A">
        <w:rPr>
          <w:rFonts w:ascii="Times New Roman" w:hAnsi="Times New Roman" w:cs="Times New Roman"/>
          <w:lang w:eastAsia="zh-CN"/>
        </w:rPr>
        <w:t xml:space="preserve"> dostaw</w:t>
      </w:r>
      <w:r w:rsidR="00F30B71" w:rsidRPr="00CC239A">
        <w:rPr>
          <w:rFonts w:ascii="Times New Roman" w:hAnsi="Times New Roman" w:cs="Times New Roman"/>
          <w:lang w:eastAsia="zh-CN"/>
        </w:rPr>
        <w:t xml:space="preserve"> (od poniedziałku do piątku)</w:t>
      </w:r>
      <w:r w:rsidRPr="00CC239A">
        <w:rPr>
          <w:rFonts w:ascii="Times New Roman" w:hAnsi="Times New Roman" w:cs="Times New Roman"/>
          <w:lang w:eastAsia="zh-CN"/>
        </w:rPr>
        <w:t xml:space="preserve">, </w:t>
      </w:r>
      <w:r w:rsidR="00E544B5" w:rsidRPr="00CC239A">
        <w:rPr>
          <w:rFonts w:ascii="Times New Roman" w:hAnsi="Times New Roman" w:cs="Times New Roman"/>
          <w:b/>
          <w:lang w:eastAsia="zh-CN"/>
        </w:rPr>
        <w:t>najpóźniej do</w:t>
      </w:r>
      <w:r w:rsidR="00F30B71" w:rsidRPr="00CC239A">
        <w:rPr>
          <w:rFonts w:ascii="Times New Roman" w:hAnsi="Times New Roman" w:cs="Times New Roman"/>
          <w:b/>
          <w:lang w:eastAsia="zh-CN"/>
        </w:rPr>
        <w:t xml:space="preserve"> </w:t>
      </w:r>
      <w:r w:rsidR="00E544B5" w:rsidRPr="00CC239A">
        <w:rPr>
          <w:rFonts w:ascii="Times New Roman" w:hAnsi="Times New Roman" w:cs="Times New Roman"/>
          <w:b/>
          <w:lang w:eastAsia="zh-CN"/>
        </w:rPr>
        <w:t>godz. 10</w:t>
      </w:r>
      <w:r w:rsidRPr="00CC239A">
        <w:rPr>
          <w:rFonts w:ascii="Times New Roman" w:hAnsi="Times New Roman" w:cs="Times New Roman"/>
          <w:b/>
          <w:lang w:eastAsia="zh-CN"/>
        </w:rPr>
        <w:t>.00</w:t>
      </w:r>
      <w:r w:rsidRPr="00CC239A">
        <w:rPr>
          <w:rFonts w:ascii="Times New Roman" w:hAnsi="Times New Roman" w:cs="Times New Roman"/>
          <w:lang w:eastAsia="zh-CN"/>
        </w:rPr>
        <w:t xml:space="preserve">, </w:t>
      </w:r>
      <w:r w:rsidR="007F4C5A" w:rsidRPr="00CC239A">
        <w:rPr>
          <w:rFonts w:ascii="Times New Roman" w:hAnsi="Times New Roman" w:cs="Times New Roman"/>
          <w:lang w:eastAsia="zh-CN"/>
        </w:rPr>
        <w:t>a w przypadku</w:t>
      </w:r>
      <w:r w:rsidRPr="00CC239A">
        <w:rPr>
          <w:rFonts w:ascii="Times New Roman" w:hAnsi="Times New Roman" w:cs="Times New Roman"/>
          <w:lang w:eastAsia="zh-CN"/>
        </w:rPr>
        <w:t xml:space="preserve"> </w:t>
      </w:r>
      <w:r w:rsidRPr="00CC239A">
        <w:rPr>
          <w:rFonts w:ascii="Times New Roman" w:hAnsi="Times New Roman" w:cs="Times New Roman"/>
          <w:b/>
          <w:lang w:eastAsia="zh-CN"/>
        </w:rPr>
        <w:t>dostaw pieczywa – najpóźniej do godz. 6.30</w:t>
      </w:r>
      <w:r w:rsidRPr="00CC239A">
        <w:rPr>
          <w:rFonts w:ascii="Times New Roman" w:hAnsi="Times New Roman" w:cs="Times New Roman"/>
          <w:lang w:eastAsia="zh-CN"/>
        </w:rPr>
        <w:t>, osobie upoważnionej przez Zamawiającego do odbioru i kontroli towaru (w zakresie ilości, jakości oraz zgodności z zamówieniem). Wykonawca nie może pozostawić towaru bez nadzoru lub przekazać go osobom nieupoważnionym.</w:t>
      </w:r>
    </w:p>
    <w:p w14:paraId="373292E3" w14:textId="289D243F" w:rsidR="00680064" w:rsidRPr="00CC239A" w:rsidRDefault="00680064" w:rsidP="0069627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hAnsi="Times New Roman" w:cs="Times New Roman"/>
          <w:lang w:eastAsia="zh-CN"/>
        </w:rPr>
        <w:t xml:space="preserve">Wykonawca zobowiązany jest do </w:t>
      </w:r>
      <w:r w:rsidRPr="00CC239A">
        <w:rPr>
          <w:rFonts w:ascii="Times New Roman" w:hAnsi="Times New Roman" w:cs="Times New Roman"/>
          <w:b/>
          <w:lang w:eastAsia="zh-CN"/>
        </w:rPr>
        <w:t>rozładowania</w:t>
      </w:r>
      <w:r w:rsidRPr="00CC239A">
        <w:rPr>
          <w:rFonts w:ascii="Times New Roman" w:hAnsi="Times New Roman" w:cs="Times New Roman"/>
          <w:lang w:eastAsia="zh-CN"/>
        </w:rPr>
        <w:t xml:space="preserve"> </w:t>
      </w:r>
      <w:r w:rsidRPr="00CC239A">
        <w:rPr>
          <w:rFonts w:ascii="Times New Roman" w:hAnsi="Times New Roman" w:cs="Times New Roman"/>
          <w:b/>
          <w:lang w:eastAsia="zh-CN"/>
        </w:rPr>
        <w:t>i przetransportowania</w:t>
      </w:r>
      <w:r w:rsidRPr="00CC239A">
        <w:rPr>
          <w:rFonts w:ascii="Times New Roman" w:hAnsi="Times New Roman" w:cs="Times New Roman"/>
          <w:lang w:eastAsia="zh-CN"/>
        </w:rPr>
        <w:t xml:space="preserve"> dostarczonego towaru do wskazanych pomieszczeń magazynowych w kuchni internatu, znajdujących się w budynku </w:t>
      </w:r>
      <w:r w:rsidRPr="00CC239A">
        <w:rPr>
          <w:rFonts w:ascii="Times New Roman" w:eastAsia="Calibri" w:hAnsi="Times New Roman" w:cs="Times New Roman"/>
        </w:rPr>
        <w:t>Inter</w:t>
      </w:r>
      <w:r w:rsidR="00696278" w:rsidRPr="00CC239A">
        <w:rPr>
          <w:rFonts w:ascii="Times New Roman" w:eastAsia="Calibri" w:hAnsi="Times New Roman" w:cs="Times New Roman"/>
        </w:rPr>
        <w:t xml:space="preserve">natu </w:t>
      </w:r>
      <w:r w:rsidR="006D6916" w:rsidRPr="00CC239A">
        <w:rPr>
          <w:rFonts w:ascii="Times New Roman" w:eastAsia="Calibri" w:hAnsi="Times New Roman" w:cs="Times New Roman"/>
        </w:rPr>
        <w:t>Liceum Ogólnokształcącego w Tychowie ul. Parkowa 19,</w:t>
      </w:r>
      <w:r w:rsidR="00E62EFD" w:rsidRPr="00CC239A">
        <w:rPr>
          <w:rFonts w:ascii="Times New Roman" w:eastAsia="Calibri" w:hAnsi="Times New Roman" w:cs="Times New Roman"/>
        </w:rPr>
        <w:t xml:space="preserve"> </w:t>
      </w:r>
      <w:r w:rsidR="006D6916" w:rsidRPr="00CC239A">
        <w:rPr>
          <w:rFonts w:ascii="Times New Roman" w:eastAsia="Calibri" w:hAnsi="Times New Roman" w:cs="Times New Roman"/>
        </w:rPr>
        <w:t>78-220 Tychowo.</w:t>
      </w:r>
    </w:p>
    <w:p w14:paraId="2A39D86C" w14:textId="3EA8FE02" w:rsidR="00680064" w:rsidRPr="00CC239A" w:rsidRDefault="00680064" w:rsidP="0068006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eastAsia="Times New Roman" w:hAnsi="Times New Roman" w:cs="Times New Roman"/>
        </w:rPr>
        <w:t xml:space="preserve">Wykonawca, po otrzymaniu zamówienia, dostarczy Zamawiającemu towar własnym transportem, </w:t>
      </w:r>
      <w:r w:rsidR="00E942AA" w:rsidRPr="00CC239A">
        <w:rPr>
          <w:rFonts w:ascii="Times New Roman" w:eastAsia="Times New Roman" w:hAnsi="Times New Roman" w:cs="Times New Roman"/>
        </w:rPr>
        <w:t xml:space="preserve">spełniającym wymagania sanitarne dotyczące środków transportu żywności, </w:t>
      </w:r>
      <w:r w:rsidRPr="00CC239A">
        <w:rPr>
          <w:rFonts w:ascii="Times New Roman" w:eastAsia="Times New Roman" w:hAnsi="Times New Roman" w:cs="Times New Roman"/>
        </w:rPr>
        <w:t xml:space="preserve">na własny koszt </w:t>
      </w:r>
      <w:r w:rsidR="00CC239A">
        <w:rPr>
          <w:rFonts w:ascii="Times New Roman" w:eastAsia="Times New Roman" w:hAnsi="Times New Roman" w:cs="Times New Roman"/>
        </w:rPr>
        <w:br/>
      </w:r>
      <w:r w:rsidRPr="00CC239A">
        <w:rPr>
          <w:rFonts w:ascii="Times New Roman" w:eastAsia="Times New Roman" w:hAnsi="Times New Roman" w:cs="Times New Roman"/>
        </w:rPr>
        <w:t>i ryzyko.</w:t>
      </w:r>
    </w:p>
    <w:p w14:paraId="0830656E" w14:textId="77777777" w:rsidR="00091C7A" w:rsidRPr="00CC239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eastAsia="Calibri" w:hAnsi="Times New Roman" w:cs="Times New Roman"/>
          <w:bCs/>
        </w:rPr>
        <w:lastRenderedPageBreak/>
        <w:t xml:space="preserve">Po dostarczeniu towaru Zamawiający przeprowadzi kontrolę w zakresie ilości, jakości oraz zgodności dostarczonego towaru z zamówieniem. </w:t>
      </w:r>
    </w:p>
    <w:p w14:paraId="43AFD74C" w14:textId="74256D63" w:rsidR="00091C7A" w:rsidRPr="00CC239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eastAsia="Calibri" w:hAnsi="Times New Roman" w:cs="Times New Roman"/>
          <w:bCs/>
        </w:rPr>
        <w:t>Po przeprowadzeniu kontroli, o której mowa w ust. 8, w przypadku braku zastrzeżeń, Zamawiający dokona odbioru towaru</w:t>
      </w:r>
      <w:r w:rsidR="00A928E0" w:rsidRPr="00CC239A">
        <w:rPr>
          <w:rFonts w:ascii="Times New Roman" w:eastAsia="Calibri" w:hAnsi="Times New Roman" w:cs="Times New Roman"/>
          <w:bCs/>
        </w:rPr>
        <w:t>,</w:t>
      </w:r>
      <w:r w:rsidR="002A00F5" w:rsidRPr="00CC239A">
        <w:rPr>
          <w:rFonts w:ascii="Times New Roman" w:eastAsia="Calibri" w:hAnsi="Times New Roman" w:cs="Times New Roman"/>
          <w:bCs/>
        </w:rPr>
        <w:t xml:space="preserve"> w oparciu o złożone zamówienie</w:t>
      </w:r>
      <w:r w:rsidRPr="00CC239A">
        <w:rPr>
          <w:rFonts w:ascii="Times New Roman" w:eastAsia="Calibri" w:hAnsi="Times New Roman" w:cs="Times New Roman"/>
          <w:bCs/>
        </w:rPr>
        <w:t>,</w:t>
      </w:r>
      <w:r w:rsidR="00F31D8B" w:rsidRPr="00CC239A">
        <w:rPr>
          <w:rFonts w:ascii="Times New Roman" w:eastAsia="Calibri" w:hAnsi="Times New Roman" w:cs="Times New Roman"/>
          <w:bCs/>
        </w:rPr>
        <w:t xml:space="preserve"> </w:t>
      </w:r>
      <w:r w:rsidR="002A00F5" w:rsidRPr="00CC239A">
        <w:rPr>
          <w:rFonts w:ascii="Times New Roman" w:eastAsia="Calibri" w:hAnsi="Times New Roman" w:cs="Times New Roman"/>
          <w:bCs/>
        </w:rPr>
        <w:t>potwierdzając odbiór na dokumencie magazynowym, będącym dowodem dostawy wystawionym przez Wykonawcę</w:t>
      </w:r>
      <w:r w:rsidR="00680064" w:rsidRPr="00CC239A">
        <w:rPr>
          <w:rFonts w:ascii="Times New Roman" w:eastAsia="Calibri" w:hAnsi="Times New Roman" w:cs="Times New Roman"/>
          <w:bCs/>
        </w:rPr>
        <w:t>, który stanowić będzie potwierdzenie dostarczenia przez Wykonawcę zamówionego towaru oraz podstawę do wystawienia faktury</w:t>
      </w:r>
      <w:r w:rsidR="002A00F5" w:rsidRPr="00CC239A">
        <w:rPr>
          <w:rFonts w:ascii="Times New Roman" w:eastAsia="Calibri" w:hAnsi="Times New Roman" w:cs="Times New Roman"/>
          <w:bCs/>
        </w:rPr>
        <w:t xml:space="preserve"> lub</w:t>
      </w:r>
      <w:r w:rsidR="00A928E0" w:rsidRPr="00CC239A">
        <w:rPr>
          <w:rFonts w:ascii="Times New Roman" w:eastAsia="Calibri" w:hAnsi="Times New Roman" w:cs="Times New Roman"/>
          <w:bCs/>
        </w:rPr>
        <w:t xml:space="preserve"> </w:t>
      </w:r>
      <w:r w:rsidR="00E942AA" w:rsidRPr="00CC239A">
        <w:rPr>
          <w:rFonts w:ascii="Times New Roman" w:eastAsia="Calibri" w:hAnsi="Times New Roman" w:cs="Times New Roman"/>
          <w:bCs/>
        </w:rPr>
        <w:t xml:space="preserve">bezpośrednio </w:t>
      </w:r>
      <w:r w:rsidR="00A928E0" w:rsidRPr="00CC239A">
        <w:rPr>
          <w:rFonts w:ascii="Times New Roman" w:eastAsia="Calibri" w:hAnsi="Times New Roman" w:cs="Times New Roman"/>
          <w:bCs/>
        </w:rPr>
        <w:t>na</w:t>
      </w:r>
      <w:r w:rsidR="002A00F5" w:rsidRPr="00CC239A">
        <w:rPr>
          <w:rFonts w:ascii="Times New Roman" w:eastAsia="Calibri" w:hAnsi="Times New Roman" w:cs="Times New Roman"/>
          <w:bCs/>
        </w:rPr>
        <w:t xml:space="preserve"> </w:t>
      </w:r>
      <w:r w:rsidR="00D75616" w:rsidRPr="00CC239A">
        <w:rPr>
          <w:rFonts w:ascii="Times New Roman" w:eastAsia="Calibri" w:hAnsi="Times New Roman" w:cs="Times New Roman"/>
          <w:bCs/>
        </w:rPr>
        <w:t xml:space="preserve">fakturze. </w:t>
      </w:r>
      <w:r w:rsidR="00F31D8B" w:rsidRPr="00CC239A">
        <w:rPr>
          <w:rFonts w:ascii="Times New Roman" w:eastAsia="Calibri" w:hAnsi="Times New Roman" w:cs="Times New Roman"/>
          <w:bCs/>
        </w:rPr>
        <w:t xml:space="preserve">Nie wyklucza to podniesienia roszczeń z tytułu rękojmi za wady towaru, jeśli wada została wykryta później, po otwarciu opakowania lub </w:t>
      </w:r>
      <w:r w:rsidR="00CC239A">
        <w:rPr>
          <w:rFonts w:ascii="Times New Roman" w:eastAsia="Calibri" w:hAnsi="Times New Roman" w:cs="Times New Roman"/>
          <w:bCs/>
        </w:rPr>
        <w:br/>
      </w:r>
      <w:r w:rsidR="00F31D8B" w:rsidRPr="00CC239A">
        <w:rPr>
          <w:rFonts w:ascii="Times New Roman" w:eastAsia="Calibri" w:hAnsi="Times New Roman" w:cs="Times New Roman"/>
          <w:bCs/>
        </w:rPr>
        <w:t>w momencie użycia towaru.</w:t>
      </w:r>
    </w:p>
    <w:p w14:paraId="4BE34A23" w14:textId="77777777" w:rsidR="00091C7A" w:rsidRPr="00CC239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eastAsia="Times New Roman" w:hAnsi="Times New Roman" w:cs="Times New Roman"/>
          <w:lang w:eastAsia="zh-CN"/>
        </w:rPr>
        <w:t>Towary będące przedmiote</w:t>
      </w:r>
      <w:r w:rsidR="002A00F5" w:rsidRPr="00CC239A">
        <w:rPr>
          <w:rFonts w:ascii="Times New Roman" w:eastAsia="Times New Roman" w:hAnsi="Times New Roman" w:cs="Times New Roman"/>
          <w:lang w:eastAsia="zh-CN"/>
        </w:rPr>
        <w:t>m umowy będą dostarczane przez W</w:t>
      </w:r>
      <w:r w:rsidRPr="00CC239A">
        <w:rPr>
          <w:rFonts w:ascii="Times New Roman" w:eastAsia="Times New Roman" w:hAnsi="Times New Roman" w:cs="Times New Roman"/>
          <w:lang w:eastAsia="zh-CN"/>
        </w:rPr>
        <w:t>ykonawcę w oryginalnych opakowaniach</w:t>
      </w:r>
      <w:r w:rsidR="00D75616" w:rsidRPr="00CC239A">
        <w:rPr>
          <w:rFonts w:ascii="Times New Roman" w:eastAsia="Times New Roman" w:hAnsi="Times New Roman" w:cs="Times New Roman"/>
          <w:lang w:eastAsia="zh-CN"/>
        </w:rPr>
        <w:t>,</w:t>
      </w:r>
      <w:r w:rsidRPr="00CC239A">
        <w:rPr>
          <w:rFonts w:ascii="Times New Roman" w:eastAsia="Times New Roman" w:hAnsi="Times New Roman" w:cs="Times New Roman"/>
          <w:lang w:eastAsia="zh-CN"/>
        </w:rPr>
        <w:t xml:space="preserve"> zgodnie z przepisami sanitarno-epidemiologicznymi i </w:t>
      </w:r>
      <w:r w:rsidR="00E942AA" w:rsidRPr="00CC239A">
        <w:rPr>
          <w:rFonts w:ascii="Times New Roman" w:eastAsia="Times New Roman" w:hAnsi="Times New Roman" w:cs="Times New Roman"/>
          <w:lang w:eastAsia="zh-CN"/>
        </w:rPr>
        <w:t>ustaleniami osób zamawiających.</w:t>
      </w:r>
    </w:p>
    <w:p w14:paraId="699FFE26" w14:textId="2B5FF307" w:rsidR="00091C7A" w:rsidRPr="00CC239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eastAsia="Calibri" w:hAnsi="Times New Roman" w:cs="Times New Roman"/>
        </w:rPr>
        <w:t xml:space="preserve">Towar określony w </w:t>
      </w:r>
      <w:r w:rsidR="00A928E0" w:rsidRPr="00CC239A">
        <w:rPr>
          <w:rFonts w:ascii="Times New Roman" w:eastAsia="Times New Roman" w:hAnsi="Times New Roman" w:cs="Times New Roman"/>
        </w:rPr>
        <w:t xml:space="preserve">Ofercie cenowej </w:t>
      </w:r>
      <w:r w:rsidRPr="00CC239A">
        <w:rPr>
          <w:rFonts w:ascii="Times New Roman" w:eastAsia="Calibri" w:hAnsi="Times New Roman" w:cs="Times New Roman"/>
        </w:rPr>
        <w:t>Wykonawca zobowiązuje się dostarczać</w:t>
      </w:r>
      <w:r w:rsidR="00CC239A">
        <w:rPr>
          <w:rFonts w:ascii="Times New Roman" w:eastAsia="Calibri" w:hAnsi="Times New Roman" w:cs="Times New Roman"/>
        </w:rPr>
        <w:t xml:space="preserve"> </w:t>
      </w:r>
      <w:r w:rsidRPr="00CC239A">
        <w:rPr>
          <w:rFonts w:ascii="Times New Roman" w:eastAsia="Calibri" w:hAnsi="Times New Roman" w:cs="Times New Roman"/>
        </w:rPr>
        <w:t>w opakowaniach czystych, nieuszkodzonych, dopuszczonych do</w:t>
      </w:r>
      <w:r w:rsidR="00A928E0" w:rsidRPr="00CC239A">
        <w:rPr>
          <w:rFonts w:ascii="Times New Roman" w:eastAsia="Calibri" w:hAnsi="Times New Roman" w:cs="Times New Roman"/>
        </w:rPr>
        <w:t xml:space="preserve"> przechowywania </w:t>
      </w:r>
      <w:r w:rsidRPr="00CC239A">
        <w:rPr>
          <w:rFonts w:ascii="Times New Roman" w:eastAsia="Calibri" w:hAnsi="Times New Roman" w:cs="Times New Roman"/>
        </w:rPr>
        <w:t>i transportu danego rodzaju artykułów.</w:t>
      </w:r>
    </w:p>
    <w:p w14:paraId="39E5E50D" w14:textId="77777777" w:rsidR="00091C7A" w:rsidRPr="00CC239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eastAsia="Times New Roman" w:hAnsi="Times New Roman" w:cs="Times New Roman"/>
          <w:lang w:eastAsia="zh-CN"/>
        </w:rPr>
        <w:t xml:space="preserve">Dostarczane towary muszą być wytwarzane zgodnie z Polskimi Normami lub równoważnymi i spełniać wszystkie wymagania i normy przewidziane dla żywności określone i obowiązujące na obszarze Unii Europejskiej. </w:t>
      </w:r>
    </w:p>
    <w:p w14:paraId="4390F71E" w14:textId="77777777" w:rsidR="00091C7A" w:rsidRPr="00CC239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eastAsia="Times New Roman" w:hAnsi="Times New Roman" w:cs="Times New Roman"/>
        </w:rPr>
        <w:t>Wykonawca zobowiązuje się do transportowania towarów w odpowiednich warunkach spełniających wymogi sanitarne, zgodnie z zasadami dobrej praktyki higienicznej GHP odpowiednimi dla danego rodzaju towarów.</w:t>
      </w:r>
    </w:p>
    <w:p w14:paraId="5D18FD9A" w14:textId="77777777" w:rsidR="00E62EFD" w:rsidRPr="00CC239A" w:rsidRDefault="00E62EFD" w:rsidP="00E62EF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CC239A">
        <w:rPr>
          <w:rFonts w:ascii="Times New Roman" w:eastAsia="Times New Roman" w:hAnsi="Times New Roman" w:cs="Times New Roman"/>
          <w:b/>
          <w:bCs/>
        </w:rPr>
        <w:t>Wykonawca musi dostarczyć aktualne poświadczenie, że podlega urzędowej kontroli sanitarnej żywności.</w:t>
      </w:r>
    </w:p>
    <w:p w14:paraId="2B651A1C" w14:textId="61AA038B" w:rsidR="00091C7A" w:rsidRPr="00CC239A" w:rsidRDefault="00D75616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eastAsia="Calibri" w:hAnsi="Times New Roman" w:cs="Times New Roman"/>
          <w:bCs/>
        </w:rPr>
        <w:t>Dostarczane przez W</w:t>
      </w:r>
      <w:r w:rsidR="00091C7A" w:rsidRPr="00CC239A">
        <w:rPr>
          <w:rFonts w:ascii="Times New Roman" w:eastAsia="Calibri" w:hAnsi="Times New Roman" w:cs="Times New Roman"/>
          <w:bCs/>
        </w:rPr>
        <w:t xml:space="preserve">ykonawcę towary muszą </w:t>
      </w:r>
      <w:r w:rsidRPr="00CC239A">
        <w:rPr>
          <w:rFonts w:ascii="Times New Roman" w:eastAsia="Calibri" w:hAnsi="Times New Roman" w:cs="Times New Roman"/>
          <w:bCs/>
        </w:rPr>
        <w:t xml:space="preserve">być pierwszego gatunku oraz </w:t>
      </w:r>
      <w:r w:rsidR="00091C7A" w:rsidRPr="00CC239A">
        <w:rPr>
          <w:rFonts w:ascii="Times New Roman" w:eastAsia="Calibri" w:hAnsi="Times New Roman" w:cs="Times New Roman"/>
          <w:bCs/>
        </w:rPr>
        <w:t xml:space="preserve">posiadać termin przydatności do spożycia nie krótszy, niż termin określony w </w:t>
      </w:r>
      <w:r w:rsidR="00CC239A">
        <w:rPr>
          <w:rFonts w:ascii="Times New Roman" w:eastAsia="Calibri" w:hAnsi="Times New Roman" w:cs="Times New Roman"/>
          <w:bCs/>
        </w:rPr>
        <w:t>SWZ</w:t>
      </w:r>
      <w:r w:rsidR="00091C7A" w:rsidRPr="00CC239A">
        <w:rPr>
          <w:rFonts w:ascii="Times New Roman" w:eastAsia="Calibri" w:hAnsi="Times New Roman" w:cs="Times New Roman"/>
          <w:bCs/>
        </w:rPr>
        <w:t>.</w:t>
      </w:r>
    </w:p>
    <w:p w14:paraId="5FAFE786" w14:textId="29E50455" w:rsidR="009F60EE" w:rsidRPr="00CC239A" w:rsidRDefault="00056782" w:rsidP="00502039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eastAsia="Times New Roman" w:hAnsi="Times New Roman" w:cs="Times New Roman"/>
        </w:rPr>
        <w:t xml:space="preserve">Zamawiający </w:t>
      </w:r>
      <w:r w:rsidRPr="00CC239A">
        <w:rPr>
          <w:rFonts w:ascii="Times New Roman" w:eastAsia="Times New Roman" w:hAnsi="Times New Roman" w:cs="Times New Roman"/>
          <w:b/>
        </w:rPr>
        <w:t>nie dopuszcza możliwości dostawy towaru za pośrednictwem kuriera</w:t>
      </w:r>
      <w:r w:rsidRPr="00CC239A">
        <w:rPr>
          <w:rFonts w:ascii="Times New Roman" w:eastAsia="Times New Roman" w:hAnsi="Times New Roman" w:cs="Times New Roman"/>
        </w:rPr>
        <w:t>.</w:t>
      </w:r>
    </w:p>
    <w:p w14:paraId="7A51F95C" w14:textId="575A6477" w:rsidR="00091C7A" w:rsidRPr="00CC239A" w:rsidRDefault="00091C7A" w:rsidP="00D7561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239A">
        <w:rPr>
          <w:rFonts w:ascii="Times New Roman" w:eastAsia="Times New Roman" w:hAnsi="Times New Roman" w:cs="Times New Roman"/>
          <w:b/>
        </w:rPr>
        <w:t>§</w:t>
      </w:r>
      <w:r w:rsidR="00E62EFD" w:rsidRPr="00CC239A">
        <w:rPr>
          <w:rFonts w:ascii="Times New Roman" w:eastAsia="Times New Roman" w:hAnsi="Times New Roman" w:cs="Times New Roman"/>
          <w:b/>
        </w:rPr>
        <w:t>6</w:t>
      </w:r>
      <w:r w:rsidR="00502039" w:rsidRPr="00CC239A">
        <w:rPr>
          <w:rFonts w:ascii="Times New Roman" w:eastAsia="Times New Roman" w:hAnsi="Times New Roman" w:cs="Times New Roman"/>
          <w:b/>
        </w:rPr>
        <w:t>.</w:t>
      </w:r>
    </w:p>
    <w:p w14:paraId="35D83E07" w14:textId="64AC305A" w:rsidR="00091C7A" w:rsidRPr="00CC239A" w:rsidRDefault="00091C7A" w:rsidP="00091C7A">
      <w:pPr>
        <w:numPr>
          <w:ilvl w:val="0"/>
          <w:numId w:val="11"/>
        </w:numPr>
        <w:tabs>
          <w:tab w:val="clear" w:pos="0"/>
          <w:tab w:val="num" w:pos="-360"/>
        </w:tabs>
        <w:spacing w:after="0" w:line="240" w:lineRule="auto"/>
        <w:ind w:left="360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hAnsi="Times New Roman" w:cs="Times New Roman"/>
          <w:lang w:eastAsia="zh-CN"/>
        </w:rPr>
        <w:t>W przypadku niedostarczenia towaru w zakresie wymaganej ilości zgodnej z z</w:t>
      </w:r>
      <w:r w:rsidR="00D75616" w:rsidRPr="00CC239A">
        <w:rPr>
          <w:rFonts w:ascii="Times New Roman" w:hAnsi="Times New Roman" w:cs="Times New Roman"/>
          <w:lang w:eastAsia="zh-CN"/>
        </w:rPr>
        <w:t>amówieniem (stwierdzenia przez Z</w:t>
      </w:r>
      <w:r w:rsidRPr="00CC239A">
        <w:rPr>
          <w:rFonts w:ascii="Times New Roman" w:hAnsi="Times New Roman" w:cs="Times New Roman"/>
          <w:lang w:eastAsia="zh-CN"/>
        </w:rPr>
        <w:t>amawiającego braków ilościowych), Wykonawca będzie zobowiązany do uzupełnienia brakującej ilości towaru w terminie nie dłuższym niż w dniu dostawy do godz. 14.00.</w:t>
      </w:r>
    </w:p>
    <w:p w14:paraId="43D052E8" w14:textId="77777777" w:rsidR="00091C7A" w:rsidRPr="00CC239A" w:rsidRDefault="00091C7A" w:rsidP="00091C7A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zh-CN"/>
        </w:rPr>
      </w:pPr>
      <w:r w:rsidRPr="00CC239A">
        <w:rPr>
          <w:rFonts w:ascii="Times New Roman" w:hAnsi="Times New Roman" w:cs="Times New Roman"/>
          <w:lang w:eastAsia="zh-CN"/>
        </w:rPr>
        <w:t>W przypadku dostarczenia towaru niezgodnie z zamówieniem co do rodzaju lub jakości zamawianych produktów (towar/</w:t>
      </w:r>
      <w:r w:rsidR="00D75616" w:rsidRPr="00CC239A">
        <w:rPr>
          <w:rFonts w:ascii="Times New Roman" w:hAnsi="Times New Roman" w:cs="Times New Roman"/>
          <w:lang w:eastAsia="zh-CN"/>
        </w:rPr>
        <w:t xml:space="preserve"> </w:t>
      </w:r>
      <w:r w:rsidRPr="00CC239A">
        <w:rPr>
          <w:rFonts w:ascii="Times New Roman" w:hAnsi="Times New Roman" w:cs="Times New Roman"/>
          <w:lang w:eastAsia="zh-CN"/>
        </w:rPr>
        <w:t>produkt wadliwy), Wykonawca zobowiązuje się na własny koszt do wymiany towaru na właściwy</w:t>
      </w:r>
      <w:r w:rsidR="00D75616" w:rsidRPr="00CC239A">
        <w:rPr>
          <w:rFonts w:ascii="Times New Roman" w:hAnsi="Times New Roman" w:cs="Times New Roman"/>
          <w:lang w:eastAsia="zh-CN"/>
        </w:rPr>
        <w:t>,</w:t>
      </w:r>
      <w:r w:rsidRPr="00CC239A">
        <w:rPr>
          <w:rFonts w:ascii="Times New Roman" w:hAnsi="Times New Roman" w:cs="Times New Roman"/>
          <w:lang w:eastAsia="zh-CN"/>
        </w:rPr>
        <w:t xml:space="preserve"> w terminie </w:t>
      </w:r>
      <w:r w:rsidR="00A05589" w:rsidRPr="00CC239A">
        <w:rPr>
          <w:rFonts w:ascii="Times New Roman" w:hAnsi="Times New Roman" w:cs="Times New Roman"/>
          <w:lang w:eastAsia="zh-CN"/>
        </w:rPr>
        <w:t>uzgodnionym z Zamawiającym</w:t>
      </w:r>
      <w:r w:rsidRPr="00CC239A">
        <w:rPr>
          <w:rFonts w:ascii="Times New Roman" w:hAnsi="Times New Roman" w:cs="Times New Roman"/>
          <w:lang w:eastAsia="zh-CN"/>
        </w:rPr>
        <w:t>.</w:t>
      </w:r>
    </w:p>
    <w:p w14:paraId="09576494" w14:textId="73F558F0" w:rsidR="00091C7A" w:rsidRPr="00CC239A" w:rsidRDefault="00091C7A" w:rsidP="00B11E5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239A">
        <w:rPr>
          <w:rFonts w:ascii="Times New Roman" w:eastAsia="Times New Roman" w:hAnsi="Times New Roman" w:cs="Times New Roman"/>
          <w:b/>
        </w:rPr>
        <w:t>§</w:t>
      </w:r>
      <w:r w:rsidR="00E62EFD" w:rsidRPr="00CC239A">
        <w:rPr>
          <w:rFonts w:ascii="Times New Roman" w:eastAsia="Times New Roman" w:hAnsi="Times New Roman" w:cs="Times New Roman"/>
          <w:b/>
        </w:rPr>
        <w:t>7</w:t>
      </w:r>
      <w:r w:rsidR="00502039" w:rsidRPr="00CC239A">
        <w:rPr>
          <w:rFonts w:ascii="Times New Roman" w:eastAsia="Times New Roman" w:hAnsi="Times New Roman" w:cs="Times New Roman"/>
          <w:b/>
        </w:rPr>
        <w:t>.</w:t>
      </w:r>
    </w:p>
    <w:p w14:paraId="78BA2F3E" w14:textId="77777777" w:rsidR="00091C7A" w:rsidRPr="00CC239A" w:rsidRDefault="00091C7A" w:rsidP="00091C7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Calibri" w:hAnsi="Times New Roman" w:cs="Times New Roman"/>
          <w:bCs/>
        </w:rPr>
        <w:t xml:space="preserve">Strony postanawiają, że Zamawiającemu przysługuje prawo </w:t>
      </w:r>
      <w:r w:rsidRPr="00CC239A">
        <w:rPr>
          <w:rFonts w:ascii="Times New Roman" w:eastAsia="Calibri" w:hAnsi="Times New Roman" w:cs="Times New Roman"/>
        </w:rPr>
        <w:t xml:space="preserve">zamówienia mniejszej ilości artykułów, niż określone w </w:t>
      </w:r>
      <w:r w:rsidR="00A928E0" w:rsidRPr="00CC239A">
        <w:rPr>
          <w:rFonts w:ascii="Times New Roman" w:eastAsia="Times New Roman" w:hAnsi="Times New Roman" w:cs="Times New Roman"/>
        </w:rPr>
        <w:t xml:space="preserve">Ofercie cenowej – </w:t>
      </w:r>
      <w:r w:rsidRPr="00CC239A">
        <w:rPr>
          <w:rFonts w:ascii="Times New Roman" w:eastAsia="Calibri" w:hAnsi="Times New Roman" w:cs="Times New Roman"/>
        </w:rPr>
        <w:t xml:space="preserve">w szczególności </w:t>
      </w:r>
      <w:r w:rsidRPr="00CC239A">
        <w:rPr>
          <w:rFonts w:ascii="Times New Roman" w:eastAsia="Calibri" w:hAnsi="Times New Roman" w:cs="Times New Roman"/>
          <w:bCs/>
        </w:rPr>
        <w:t xml:space="preserve">w okresach przerw wynikających z kalendarza świąt i dni wolnych od zajęć lekcyjnych zgodnie z Kalendarzem MEN na </w:t>
      </w:r>
      <w:r w:rsidR="00A928E0" w:rsidRPr="00CC239A">
        <w:rPr>
          <w:rFonts w:ascii="Times New Roman" w:eastAsia="Calibri" w:hAnsi="Times New Roman" w:cs="Times New Roman"/>
          <w:bCs/>
        </w:rPr>
        <w:t xml:space="preserve">dany rok szkolny, </w:t>
      </w:r>
      <w:r w:rsidRPr="00CC239A">
        <w:rPr>
          <w:rFonts w:ascii="Times New Roman" w:eastAsia="Calibri" w:hAnsi="Times New Roman" w:cs="Times New Roman"/>
          <w:bCs/>
        </w:rPr>
        <w:t>a Wykonawcy nie przysługuje w związku z tym żadne roszczenie.</w:t>
      </w:r>
    </w:p>
    <w:p w14:paraId="19B3678B" w14:textId="77777777" w:rsidR="00091C7A" w:rsidRPr="00CC239A" w:rsidRDefault="00091C7A" w:rsidP="00091C7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 xml:space="preserve">Strony postanawiają, że zamówienie przez Zamawiającego określonego towaru w ilości mniejszej lub większej od ilości wskazanej w </w:t>
      </w:r>
      <w:r w:rsidR="00A928E0" w:rsidRPr="00CC239A">
        <w:rPr>
          <w:rFonts w:ascii="Times New Roman" w:eastAsia="Times New Roman" w:hAnsi="Times New Roman" w:cs="Times New Roman"/>
        </w:rPr>
        <w:t xml:space="preserve">Ofercie cenowej </w:t>
      </w:r>
      <w:r w:rsidRPr="00CC239A">
        <w:rPr>
          <w:rFonts w:ascii="Times New Roman" w:eastAsia="Times New Roman" w:hAnsi="Times New Roman" w:cs="Times New Roman"/>
        </w:rPr>
        <w:t xml:space="preserve">nie wpłynie na zwiększenie ceny jednostkowej towaru, wynikającej z </w:t>
      </w:r>
      <w:r w:rsidR="00A928E0" w:rsidRPr="00CC239A">
        <w:rPr>
          <w:rFonts w:ascii="Times New Roman" w:eastAsia="Times New Roman" w:hAnsi="Times New Roman" w:cs="Times New Roman"/>
        </w:rPr>
        <w:t>tej Oferty</w:t>
      </w:r>
      <w:r w:rsidR="00697B0E" w:rsidRPr="00CC239A">
        <w:rPr>
          <w:rFonts w:ascii="Times New Roman" w:eastAsia="Times New Roman" w:hAnsi="Times New Roman" w:cs="Times New Roman"/>
        </w:rPr>
        <w:t>.</w:t>
      </w:r>
    </w:p>
    <w:p w14:paraId="12980974" w14:textId="77777777" w:rsidR="00091C7A" w:rsidRPr="00CC239A" w:rsidRDefault="00091C7A" w:rsidP="00091C7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Z zastrzeżeniem ust. 4, Wykonawca zobowiązuje się przez cały czas trwania umowy </w:t>
      </w:r>
      <w:r w:rsidR="00696278" w:rsidRPr="00CC239A">
        <w:rPr>
          <w:rFonts w:ascii="Times New Roman" w:eastAsia="Calibri" w:hAnsi="Times New Roman" w:cs="Times New Roman"/>
        </w:rPr>
        <w:br/>
      </w:r>
      <w:r w:rsidRPr="00CC239A">
        <w:rPr>
          <w:rFonts w:ascii="Times New Roman" w:eastAsia="Calibri" w:hAnsi="Times New Roman" w:cs="Times New Roman"/>
        </w:rPr>
        <w:t xml:space="preserve">do stosowania wobec Zamawiającego, dla poszczególnych towarów określonych w </w:t>
      </w:r>
      <w:r w:rsidR="00697B0E" w:rsidRPr="00CC239A">
        <w:rPr>
          <w:rFonts w:ascii="Times New Roman" w:eastAsia="Times New Roman" w:hAnsi="Times New Roman" w:cs="Times New Roman"/>
        </w:rPr>
        <w:t>Ofercie cenowej</w:t>
      </w:r>
      <w:r w:rsidRPr="00CC239A">
        <w:rPr>
          <w:rFonts w:ascii="Times New Roman" w:eastAsia="Calibri" w:hAnsi="Times New Roman" w:cs="Times New Roman"/>
        </w:rPr>
        <w:t>, cen jednostkowych brutto nie wyższych niż określone w t</w:t>
      </w:r>
      <w:r w:rsidR="00697B0E" w:rsidRPr="00CC239A">
        <w:rPr>
          <w:rFonts w:ascii="Times New Roman" w:eastAsia="Calibri" w:hAnsi="Times New Roman" w:cs="Times New Roman"/>
        </w:rPr>
        <w:t>ej</w:t>
      </w:r>
      <w:r w:rsidRPr="00CC239A">
        <w:rPr>
          <w:rFonts w:ascii="Times New Roman" w:eastAsia="Calibri" w:hAnsi="Times New Roman" w:cs="Times New Roman"/>
        </w:rPr>
        <w:t xml:space="preserve">że </w:t>
      </w:r>
      <w:r w:rsidR="00697B0E" w:rsidRPr="00CC239A">
        <w:rPr>
          <w:rFonts w:ascii="Times New Roman" w:eastAsia="Calibri" w:hAnsi="Times New Roman" w:cs="Times New Roman"/>
        </w:rPr>
        <w:t>Ofercie</w:t>
      </w:r>
      <w:r w:rsidRPr="00CC239A">
        <w:rPr>
          <w:rFonts w:ascii="Times New Roman" w:eastAsia="Calibri" w:hAnsi="Times New Roman" w:cs="Times New Roman"/>
        </w:rPr>
        <w:t>.</w:t>
      </w:r>
    </w:p>
    <w:p w14:paraId="6DAF6554" w14:textId="77777777" w:rsidR="00091C7A" w:rsidRPr="00CC239A" w:rsidRDefault="00091C7A" w:rsidP="00091C7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TE19EF530t00" w:hAnsi="Times New Roman" w:cs="Times New Roman"/>
        </w:rPr>
        <w:t xml:space="preserve">Ceny jednostkowe towarów podane w </w:t>
      </w:r>
      <w:r w:rsidR="009001ED" w:rsidRPr="00CC239A">
        <w:rPr>
          <w:rFonts w:ascii="Times New Roman" w:eastAsia="Times New Roman" w:hAnsi="Times New Roman" w:cs="Times New Roman"/>
        </w:rPr>
        <w:t>Ofercie cenowej</w:t>
      </w:r>
      <w:r w:rsidR="009001ED" w:rsidRPr="00CC239A">
        <w:rPr>
          <w:rFonts w:ascii="Times New Roman" w:eastAsia="TTE19EF530t00" w:hAnsi="Times New Roman" w:cs="Times New Roman"/>
        </w:rPr>
        <w:t xml:space="preserve"> </w:t>
      </w:r>
      <w:r w:rsidRPr="00CC239A">
        <w:rPr>
          <w:rFonts w:ascii="Times New Roman" w:eastAsia="TTE19EF530t00" w:hAnsi="Times New Roman" w:cs="Times New Roman"/>
        </w:rPr>
        <w:t>mogą podlegać waloryzacji na zasadach opisanych w niniejszej umowie.</w:t>
      </w:r>
    </w:p>
    <w:p w14:paraId="7CCF3E93" w14:textId="77777777" w:rsidR="00091C7A" w:rsidRPr="00CC239A" w:rsidRDefault="00091C7A" w:rsidP="00091C7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hAnsi="Times New Roman" w:cs="Times New Roman"/>
        </w:rPr>
        <w:t xml:space="preserve">Podane w </w:t>
      </w:r>
      <w:r w:rsidR="00697B0E" w:rsidRPr="00CC239A">
        <w:rPr>
          <w:rFonts w:ascii="Times New Roman" w:eastAsia="Times New Roman" w:hAnsi="Times New Roman" w:cs="Times New Roman"/>
        </w:rPr>
        <w:t>Ofercie cenowej</w:t>
      </w:r>
      <w:r w:rsidRPr="00CC239A">
        <w:rPr>
          <w:rFonts w:ascii="Times New Roman" w:hAnsi="Times New Roman" w:cs="Times New Roman"/>
        </w:rPr>
        <w:t xml:space="preserve"> ilości towarów są szacunkowe i nie odzwierciedlają realnej bądź deklarowanej wielkości zamawianych towarów. Zostały one ustalone przy uwzględnieniu potrzeb jakie Zamawiający mógł przewidzieć. W związku z tym, Zamawiający zastrzega sobie możliwość zamówienia mniejszej ilości poszczególnych produktów, nie mniej jednak niż 60% i z tego tytułu nie będą Wykonawcy przysługiwały żadne roszczenia w stosunku do Zamawiającego. </w:t>
      </w:r>
    </w:p>
    <w:p w14:paraId="6AB70E0B" w14:textId="77777777" w:rsidR="00CC239A" w:rsidRPr="00CC239A" w:rsidRDefault="00CC239A" w:rsidP="00CC239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</w:rPr>
      </w:pPr>
    </w:p>
    <w:p w14:paraId="35A07F5F" w14:textId="09BEB3A1" w:rsidR="00B11E5B" w:rsidRPr="00CC239A" w:rsidRDefault="00B11E5B" w:rsidP="008F06D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239A">
        <w:rPr>
          <w:rFonts w:ascii="Times New Roman" w:eastAsia="Times New Roman" w:hAnsi="Times New Roman" w:cs="Times New Roman"/>
          <w:b/>
        </w:rPr>
        <w:lastRenderedPageBreak/>
        <w:t>§</w:t>
      </w:r>
      <w:r w:rsidR="00E62EFD" w:rsidRPr="00CC239A">
        <w:rPr>
          <w:rFonts w:ascii="Times New Roman" w:eastAsia="Times New Roman" w:hAnsi="Times New Roman" w:cs="Times New Roman"/>
          <w:b/>
        </w:rPr>
        <w:t>8</w:t>
      </w:r>
      <w:r w:rsidR="00502039" w:rsidRPr="00CC239A">
        <w:rPr>
          <w:rFonts w:ascii="Times New Roman" w:eastAsia="Times New Roman" w:hAnsi="Times New Roman" w:cs="Times New Roman"/>
          <w:b/>
        </w:rPr>
        <w:t>.</w:t>
      </w:r>
    </w:p>
    <w:p w14:paraId="69431DA0" w14:textId="77777777" w:rsidR="00D41D28" w:rsidRPr="00CC239A" w:rsidRDefault="00D41D28" w:rsidP="00D41D28">
      <w:pPr>
        <w:spacing w:after="0" w:line="3" w:lineRule="exact"/>
        <w:rPr>
          <w:rFonts w:ascii="Times New Roman" w:eastAsia="Times New Roman" w:hAnsi="Times New Roman" w:cs="Times New Roman"/>
        </w:rPr>
      </w:pPr>
    </w:p>
    <w:p w14:paraId="116CBBC0" w14:textId="01CA3486" w:rsidR="009001ED" w:rsidRPr="00CC239A" w:rsidRDefault="009001ED" w:rsidP="009001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 xml:space="preserve">Umowa zostaje zawarta na czas określony, tj. </w:t>
      </w:r>
      <w:r w:rsidR="00C41C3B" w:rsidRPr="00CC239A">
        <w:rPr>
          <w:rFonts w:ascii="Times New Roman" w:eastAsia="Times New Roman" w:hAnsi="Times New Roman" w:cs="Times New Roman"/>
        </w:rPr>
        <w:t>od 01.02.2026 do 31.12.2026.</w:t>
      </w:r>
    </w:p>
    <w:p w14:paraId="18D27E88" w14:textId="7AAED4A8" w:rsidR="00A95692" w:rsidRPr="00CC239A" w:rsidRDefault="00A95692" w:rsidP="008F06D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239A">
        <w:rPr>
          <w:rFonts w:ascii="Times New Roman" w:eastAsia="Times New Roman" w:hAnsi="Times New Roman" w:cs="Times New Roman"/>
          <w:b/>
        </w:rPr>
        <w:t>§</w:t>
      </w:r>
      <w:r w:rsidR="00C41C3B" w:rsidRPr="00CC239A">
        <w:rPr>
          <w:rFonts w:ascii="Times New Roman" w:eastAsia="Times New Roman" w:hAnsi="Times New Roman" w:cs="Times New Roman"/>
          <w:b/>
        </w:rPr>
        <w:t>9</w:t>
      </w:r>
      <w:r w:rsidR="00502039" w:rsidRPr="00CC239A">
        <w:rPr>
          <w:rFonts w:ascii="Times New Roman" w:eastAsia="Times New Roman" w:hAnsi="Times New Roman" w:cs="Times New Roman"/>
          <w:b/>
        </w:rPr>
        <w:t>.</w:t>
      </w:r>
    </w:p>
    <w:p w14:paraId="47E5A5B6" w14:textId="0BA2AC2B" w:rsidR="00A95692" w:rsidRPr="00CC239A" w:rsidRDefault="00FE5D0A" w:rsidP="00A9569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W </w:t>
      </w:r>
      <w:r w:rsidR="00A95692" w:rsidRPr="00CC239A">
        <w:rPr>
          <w:rFonts w:ascii="Times New Roman" w:eastAsia="Calibri" w:hAnsi="Times New Roman" w:cs="Times New Roman"/>
        </w:rPr>
        <w:t>przypadku niewypełnienia przez Wykonawcę obowiązku określonego w §</w:t>
      </w:r>
      <w:r w:rsidR="00C41C3B" w:rsidRPr="00CC239A">
        <w:rPr>
          <w:rFonts w:ascii="Times New Roman" w:eastAsia="Calibri" w:hAnsi="Times New Roman" w:cs="Times New Roman"/>
        </w:rPr>
        <w:t>5</w:t>
      </w:r>
      <w:r w:rsidR="00A95692" w:rsidRPr="00CC239A">
        <w:rPr>
          <w:rFonts w:ascii="Times New Roman" w:eastAsia="Calibri" w:hAnsi="Times New Roman" w:cs="Times New Roman"/>
        </w:rPr>
        <w:t xml:space="preserve"> ust. 2, 5, 6 lub w §</w:t>
      </w:r>
      <w:r w:rsidR="00C41C3B" w:rsidRPr="00CC239A">
        <w:rPr>
          <w:rFonts w:ascii="Times New Roman" w:eastAsia="Calibri" w:hAnsi="Times New Roman" w:cs="Times New Roman"/>
        </w:rPr>
        <w:t>6</w:t>
      </w:r>
      <w:r w:rsidR="00A95692" w:rsidRPr="00CC239A">
        <w:rPr>
          <w:rFonts w:ascii="Times New Roman" w:eastAsia="Calibri" w:hAnsi="Times New Roman" w:cs="Times New Roman"/>
        </w:rPr>
        <w:t xml:space="preserve">, odmowy dostarczenia towaru lub nieterminowego dostarczenia towaru, Zamawiającemu przysługuje prawo zakupu u innego dostawcy takiego towaru, którego z powyższych powodów nie dostarczył Wykonawca. </w:t>
      </w:r>
    </w:p>
    <w:p w14:paraId="50130498" w14:textId="77777777" w:rsidR="00A95692" w:rsidRPr="00CC239A" w:rsidRDefault="00A95692" w:rsidP="00A9569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W przypadku określonym w ust. 1 Zamawiającemu przysługuje od Wykonawcy zwrot poniesionych w związku z tym kosztów tj.: </w:t>
      </w:r>
    </w:p>
    <w:p w14:paraId="04A40E05" w14:textId="77777777" w:rsidR="00A95692" w:rsidRPr="00CC239A" w:rsidRDefault="00A95692" w:rsidP="00A95692">
      <w:pPr>
        <w:numPr>
          <w:ilvl w:val="0"/>
          <w:numId w:val="7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różnicy między ceną zapłaconą przez Zamawiającego innemu dostawcy, a ceną, w jakiej miał dostarczyć dany towar Wykonawca - w przypadku, gdyby cena innego dostawcy b</w:t>
      </w:r>
      <w:r w:rsidR="009F5FD4" w:rsidRPr="00CC239A">
        <w:rPr>
          <w:rFonts w:ascii="Times New Roman" w:eastAsia="Calibri" w:hAnsi="Times New Roman" w:cs="Times New Roman"/>
        </w:rPr>
        <w:t>yła wyższa od ceny określonej w</w:t>
      </w:r>
      <w:r w:rsidR="004F28CB" w:rsidRPr="00CC239A">
        <w:rPr>
          <w:rFonts w:ascii="Times New Roman" w:eastAsia="Times New Roman" w:hAnsi="Times New Roman" w:cs="Times New Roman"/>
        </w:rPr>
        <w:t xml:space="preserve"> Ofercie cenowej</w:t>
      </w:r>
      <w:r w:rsidRPr="00CC239A">
        <w:rPr>
          <w:rFonts w:ascii="Times New Roman" w:eastAsia="Calibri" w:hAnsi="Times New Roman" w:cs="Times New Roman"/>
        </w:rPr>
        <w:t xml:space="preserve">, </w:t>
      </w:r>
    </w:p>
    <w:p w14:paraId="24BA7E48" w14:textId="019C0CC6" w:rsidR="00A95692" w:rsidRPr="00CC239A" w:rsidRDefault="00A95692" w:rsidP="00A95692">
      <w:pPr>
        <w:numPr>
          <w:ilvl w:val="0"/>
          <w:numId w:val="7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kosztów transportu towaru od innego dostawcy do Zamawiającego, jego wyładunku oraz przetransportowania na miejsce określone w §</w:t>
      </w:r>
      <w:r w:rsidR="00A7237B" w:rsidRPr="00CC239A">
        <w:rPr>
          <w:rFonts w:ascii="Times New Roman" w:eastAsia="Calibri" w:hAnsi="Times New Roman" w:cs="Times New Roman"/>
        </w:rPr>
        <w:t>5</w:t>
      </w:r>
      <w:r w:rsidRPr="00CC239A">
        <w:rPr>
          <w:rFonts w:ascii="Times New Roman" w:eastAsia="Calibri" w:hAnsi="Times New Roman" w:cs="Times New Roman"/>
        </w:rPr>
        <w:t xml:space="preserve"> ust. 6 umowy.</w:t>
      </w:r>
    </w:p>
    <w:p w14:paraId="218B46EE" w14:textId="77777777" w:rsidR="00A95692" w:rsidRPr="00CC239A" w:rsidRDefault="00A95692" w:rsidP="00A9569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Na powyższą okoliczność Zamawiający sporządzi protokół reklamacji, który zostanie niezwłocznie przekazany Wykonawcy.</w:t>
      </w:r>
    </w:p>
    <w:p w14:paraId="772CE9D4" w14:textId="7AB39DDF" w:rsidR="00A95692" w:rsidRPr="00CC239A" w:rsidRDefault="00A95692" w:rsidP="00A9569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Wykonawca zobowiązany jest do zwrotu Zamawiającemu kosztów określonych w ust. 2 w terminie 21 dni od daty doręczenia Wykonawcy protokołu reklamacji. </w:t>
      </w:r>
    </w:p>
    <w:p w14:paraId="11137443" w14:textId="77777777" w:rsidR="00A95692" w:rsidRPr="00CC239A" w:rsidRDefault="00A95692" w:rsidP="00A95692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Wykonaw</w:t>
      </w:r>
      <w:r w:rsidR="004F28CB" w:rsidRPr="00CC239A">
        <w:rPr>
          <w:rFonts w:ascii="Times New Roman" w:eastAsia="Calibri" w:hAnsi="Times New Roman" w:cs="Times New Roman"/>
        </w:rPr>
        <w:t xml:space="preserve">ca wyraża zgodę na potrącenie z </w:t>
      </w:r>
      <w:r w:rsidRPr="00CC239A">
        <w:rPr>
          <w:rFonts w:ascii="Times New Roman" w:eastAsia="Calibri" w:hAnsi="Times New Roman" w:cs="Times New Roman"/>
        </w:rPr>
        <w:t xml:space="preserve">przysługującego mu wynagrodzenia kosztów określonych w ust. 2. </w:t>
      </w:r>
    </w:p>
    <w:p w14:paraId="2AEA73C2" w14:textId="128A04F4" w:rsidR="00A95692" w:rsidRPr="00CC239A" w:rsidRDefault="00A95692" w:rsidP="004F28C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CC239A">
        <w:rPr>
          <w:rFonts w:ascii="Times New Roman" w:eastAsia="Calibri" w:hAnsi="Times New Roman" w:cs="Times New Roman"/>
          <w:b/>
          <w:bCs/>
        </w:rPr>
        <w:t>§</w:t>
      </w:r>
      <w:r w:rsidR="00A7237B" w:rsidRPr="00CC239A">
        <w:rPr>
          <w:rFonts w:ascii="Times New Roman" w:eastAsia="Calibri" w:hAnsi="Times New Roman" w:cs="Times New Roman"/>
          <w:b/>
          <w:bCs/>
        </w:rPr>
        <w:t>10</w:t>
      </w:r>
      <w:r w:rsidR="007F4C5A" w:rsidRPr="00CC239A">
        <w:rPr>
          <w:rFonts w:ascii="Times New Roman" w:eastAsia="Calibri" w:hAnsi="Times New Roman" w:cs="Times New Roman"/>
          <w:b/>
          <w:bCs/>
        </w:rPr>
        <w:t>.</w:t>
      </w:r>
    </w:p>
    <w:p w14:paraId="7F679A10" w14:textId="6C7B8F94" w:rsidR="00A95692" w:rsidRPr="00CC239A" w:rsidRDefault="00A95692" w:rsidP="00A9569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W przypadku realizowania przez Wykonawcę obowiązk</w:t>
      </w:r>
      <w:r w:rsidR="004F28CB" w:rsidRPr="00CC239A">
        <w:rPr>
          <w:rFonts w:ascii="Times New Roman" w:eastAsia="Calibri" w:hAnsi="Times New Roman" w:cs="Times New Roman"/>
        </w:rPr>
        <w:t>u określonego w §</w:t>
      </w:r>
      <w:r w:rsidR="00A7237B" w:rsidRPr="00CC239A">
        <w:rPr>
          <w:rFonts w:ascii="Times New Roman" w:eastAsia="Calibri" w:hAnsi="Times New Roman" w:cs="Times New Roman"/>
        </w:rPr>
        <w:t>5</w:t>
      </w:r>
      <w:r w:rsidR="004F28CB" w:rsidRPr="00CC239A">
        <w:rPr>
          <w:rFonts w:ascii="Times New Roman" w:eastAsia="Calibri" w:hAnsi="Times New Roman" w:cs="Times New Roman"/>
        </w:rPr>
        <w:t xml:space="preserve"> ust. 5 lub </w:t>
      </w:r>
      <w:r w:rsidRPr="00CC239A">
        <w:rPr>
          <w:rFonts w:ascii="Times New Roman" w:eastAsia="Calibri" w:hAnsi="Times New Roman" w:cs="Times New Roman"/>
        </w:rPr>
        <w:t>§</w:t>
      </w:r>
      <w:r w:rsidR="00A7237B" w:rsidRPr="00CC239A">
        <w:rPr>
          <w:rFonts w:ascii="Times New Roman" w:eastAsia="Calibri" w:hAnsi="Times New Roman" w:cs="Times New Roman"/>
        </w:rPr>
        <w:t>6</w:t>
      </w:r>
      <w:r w:rsidRPr="00CC239A">
        <w:rPr>
          <w:rFonts w:ascii="Times New Roman" w:eastAsia="Calibri" w:hAnsi="Times New Roman" w:cs="Times New Roman"/>
        </w:rPr>
        <w:t>, w całości lub w części w terminie późniejszym w stosunku do terminu określonego przez Zamawiającego, Zamawiającemu przysługiwać będzie prawo do naliczenia kar umownych w wysokości 10% łącznej wartości towaru niedostarczonego w terminie - za każdy dzień, w którym nastąpiła zwłoka</w:t>
      </w:r>
      <w:r w:rsidR="00AB6006" w:rsidRPr="00CC239A">
        <w:rPr>
          <w:rFonts w:ascii="Times New Roman" w:eastAsia="Calibri" w:hAnsi="Times New Roman" w:cs="Times New Roman"/>
        </w:rPr>
        <w:t xml:space="preserve"> </w:t>
      </w:r>
      <w:r w:rsidR="00CC239A">
        <w:rPr>
          <w:rFonts w:ascii="Times New Roman" w:eastAsia="Calibri" w:hAnsi="Times New Roman" w:cs="Times New Roman"/>
        </w:rPr>
        <w:br/>
      </w:r>
      <w:r w:rsidR="00AB6006" w:rsidRPr="00CC239A">
        <w:rPr>
          <w:rFonts w:ascii="Times New Roman" w:eastAsia="Calibri" w:hAnsi="Times New Roman" w:cs="Times New Roman"/>
        </w:rPr>
        <w:t xml:space="preserve">– z zastrzeżeniem zapisu zawartego w ust. 5. </w:t>
      </w:r>
    </w:p>
    <w:p w14:paraId="448E47AE" w14:textId="40BC223F" w:rsidR="00A95692" w:rsidRPr="00CC239A" w:rsidRDefault="00A95692" w:rsidP="00A9569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W przypadku odstąpienia przez Zamawiającego od umowy z przyczyn leżących po stronie Wykonawcy, Zamawiającemu przysługuje prawo naliczenia kary umownej w wysokości 20% wynagrodzenia, o którym mowa w </w:t>
      </w:r>
      <w:r w:rsidRPr="00CC239A">
        <w:rPr>
          <w:rFonts w:ascii="Times New Roman" w:eastAsia="Calibri" w:hAnsi="Times New Roman" w:cs="Times New Roman"/>
          <w:bCs/>
        </w:rPr>
        <w:t>§</w:t>
      </w:r>
      <w:r w:rsidR="00A7237B" w:rsidRPr="00CC239A">
        <w:rPr>
          <w:rFonts w:ascii="Times New Roman" w:eastAsia="Calibri" w:hAnsi="Times New Roman" w:cs="Times New Roman"/>
          <w:bCs/>
        </w:rPr>
        <w:t>4</w:t>
      </w:r>
      <w:r w:rsidRPr="00CC239A">
        <w:rPr>
          <w:rFonts w:ascii="Times New Roman" w:eastAsia="Calibri" w:hAnsi="Times New Roman" w:cs="Times New Roman"/>
          <w:bCs/>
        </w:rPr>
        <w:t xml:space="preserve"> ust.</w:t>
      </w:r>
      <w:r w:rsidR="00A7237B" w:rsidRPr="00CC239A">
        <w:rPr>
          <w:rFonts w:ascii="Times New Roman" w:eastAsia="Calibri" w:hAnsi="Times New Roman" w:cs="Times New Roman"/>
          <w:bCs/>
        </w:rPr>
        <w:t>1</w:t>
      </w:r>
      <w:r w:rsidRPr="00CC239A">
        <w:rPr>
          <w:rFonts w:ascii="Times New Roman" w:eastAsia="Calibri" w:hAnsi="Times New Roman" w:cs="Times New Roman"/>
          <w:bCs/>
        </w:rPr>
        <w:t>.</w:t>
      </w:r>
    </w:p>
    <w:p w14:paraId="2160BF65" w14:textId="77777777" w:rsidR="00A95692" w:rsidRPr="00CC239A" w:rsidRDefault="00A95692" w:rsidP="00A9569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Wykonaw</w:t>
      </w:r>
      <w:r w:rsidR="004F28CB" w:rsidRPr="00CC239A">
        <w:rPr>
          <w:rFonts w:ascii="Times New Roman" w:eastAsia="Calibri" w:hAnsi="Times New Roman" w:cs="Times New Roman"/>
        </w:rPr>
        <w:t xml:space="preserve">ca wyraża zgodę na potrącenie z </w:t>
      </w:r>
      <w:r w:rsidRPr="00CC239A">
        <w:rPr>
          <w:rFonts w:ascii="Times New Roman" w:eastAsia="Calibri" w:hAnsi="Times New Roman" w:cs="Times New Roman"/>
        </w:rPr>
        <w:t xml:space="preserve">przysługującego mu wynagrodzenia należnych kar umownych, naliczonych na podstawie noty obciążeniowej, wystawionej na podstawie protokołu reklamacji i przekazanej Wykonawcy. </w:t>
      </w:r>
    </w:p>
    <w:p w14:paraId="179B4FB9" w14:textId="77777777" w:rsidR="00A95692" w:rsidRPr="00CC239A" w:rsidRDefault="00A95692" w:rsidP="00A9569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W przypadku wystąpienia szkody przewyższającej wysokość kar umownych strony mogą dochodzić odszkodowania uzupełniającego na zasadach ogólnych.</w:t>
      </w:r>
    </w:p>
    <w:p w14:paraId="3C4E315E" w14:textId="39C7CACE" w:rsidR="00A95692" w:rsidRPr="00CC239A" w:rsidRDefault="00A95692" w:rsidP="00A9569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Łączna maksymalna wysokość kar umownych, których może dochodzić Zamawiający na podstawie niniejszej umowy, wynosi 20% wynagrodzenia umownego brutto, o którym mowa w </w:t>
      </w:r>
      <w:r w:rsidRPr="00CC239A">
        <w:rPr>
          <w:rFonts w:ascii="Times New Roman" w:eastAsia="Calibri" w:hAnsi="Times New Roman" w:cs="Times New Roman"/>
          <w:bCs/>
        </w:rPr>
        <w:t>§</w:t>
      </w:r>
      <w:r w:rsidR="00A7237B" w:rsidRPr="00CC239A">
        <w:rPr>
          <w:rFonts w:ascii="Times New Roman" w:eastAsia="Calibri" w:hAnsi="Times New Roman" w:cs="Times New Roman"/>
          <w:bCs/>
        </w:rPr>
        <w:t>4</w:t>
      </w:r>
      <w:r w:rsidRPr="00CC239A">
        <w:rPr>
          <w:rFonts w:ascii="Times New Roman" w:eastAsia="Calibri" w:hAnsi="Times New Roman" w:cs="Times New Roman"/>
          <w:bCs/>
        </w:rPr>
        <w:t xml:space="preserve"> ust</w:t>
      </w:r>
      <w:r w:rsidR="00A7237B" w:rsidRPr="00CC239A">
        <w:rPr>
          <w:rFonts w:ascii="Times New Roman" w:eastAsia="Calibri" w:hAnsi="Times New Roman" w:cs="Times New Roman"/>
          <w:bCs/>
        </w:rPr>
        <w:t>.1</w:t>
      </w:r>
      <w:r w:rsidRPr="00CC239A">
        <w:rPr>
          <w:rFonts w:ascii="Times New Roman" w:eastAsia="Calibri" w:hAnsi="Times New Roman" w:cs="Times New Roman"/>
          <w:bCs/>
        </w:rPr>
        <w:t>.</w:t>
      </w:r>
    </w:p>
    <w:p w14:paraId="140A3E7A" w14:textId="0B85D4F5" w:rsidR="00A95692" w:rsidRDefault="00A95692" w:rsidP="008F06D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239A">
        <w:rPr>
          <w:rFonts w:ascii="Times New Roman" w:eastAsia="Times New Roman" w:hAnsi="Times New Roman" w:cs="Times New Roman"/>
          <w:b/>
        </w:rPr>
        <w:t>§</w:t>
      </w:r>
      <w:r w:rsidR="00A7237B" w:rsidRPr="00CC239A">
        <w:rPr>
          <w:rFonts w:ascii="Times New Roman" w:eastAsia="Times New Roman" w:hAnsi="Times New Roman" w:cs="Times New Roman"/>
          <w:b/>
        </w:rPr>
        <w:t>11</w:t>
      </w:r>
      <w:r w:rsidR="007F4C5A" w:rsidRPr="00CC239A">
        <w:rPr>
          <w:rFonts w:ascii="Times New Roman" w:eastAsia="Times New Roman" w:hAnsi="Times New Roman" w:cs="Times New Roman"/>
          <w:b/>
        </w:rPr>
        <w:t>.</w:t>
      </w:r>
      <w:r w:rsidRPr="00CC239A">
        <w:rPr>
          <w:rFonts w:ascii="Times New Roman" w:eastAsia="Times New Roman" w:hAnsi="Times New Roman" w:cs="Times New Roman"/>
          <w:b/>
        </w:rPr>
        <w:t xml:space="preserve"> </w:t>
      </w:r>
    </w:p>
    <w:p w14:paraId="292ED3C1" w14:textId="0B6EFA0A" w:rsidR="003756D6" w:rsidRPr="00757533" w:rsidRDefault="003756D6" w:rsidP="003756D6">
      <w:pPr>
        <w:pStyle w:val="Akapitzlist"/>
        <w:widowControl w:val="0"/>
        <w:numPr>
          <w:ilvl w:val="0"/>
          <w:numId w:val="45"/>
        </w:numPr>
        <w:tabs>
          <w:tab w:val="left" w:pos="356"/>
        </w:tabs>
        <w:autoSpaceDE w:val="0"/>
        <w:autoSpaceDN w:val="0"/>
        <w:spacing w:after="0" w:line="240" w:lineRule="auto"/>
        <w:ind w:right="4358"/>
        <w:jc w:val="both"/>
        <w:rPr>
          <w:rFonts w:ascii="Times New Roman" w:hAnsi="Times New Roman" w:cs="Times New Roman"/>
        </w:rPr>
      </w:pPr>
      <w:r w:rsidRPr="00757533">
        <w:rPr>
          <w:rFonts w:ascii="Times New Roman" w:hAnsi="Times New Roman" w:cs="Times New Roman"/>
        </w:rPr>
        <w:t>Zamawiający</w:t>
      </w:r>
      <w:r w:rsidRPr="00757533">
        <w:rPr>
          <w:rFonts w:ascii="Times New Roman" w:hAnsi="Times New Roman" w:cs="Times New Roman"/>
          <w:spacing w:val="-11"/>
        </w:rPr>
        <w:t xml:space="preserve"> </w:t>
      </w:r>
      <w:r w:rsidRPr="00757533">
        <w:rPr>
          <w:rFonts w:ascii="Times New Roman" w:hAnsi="Times New Roman" w:cs="Times New Roman"/>
        </w:rPr>
        <w:t>ma</w:t>
      </w:r>
      <w:r w:rsidRPr="00757533">
        <w:rPr>
          <w:rFonts w:ascii="Times New Roman" w:hAnsi="Times New Roman" w:cs="Times New Roman"/>
          <w:spacing w:val="-9"/>
        </w:rPr>
        <w:t xml:space="preserve"> </w:t>
      </w:r>
      <w:r w:rsidRPr="00757533">
        <w:rPr>
          <w:rFonts w:ascii="Times New Roman" w:hAnsi="Times New Roman" w:cs="Times New Roman"/>
        </w:rPr>
        <w:t>prawo</w:t>
      </w:r>
      <w:r w:rsidRPr="00757533">
        <w:rPr>
          <w:rFonts w:ascii="Times New Roman" w:hAnsi="Times New Roman" w:cs="Times New Roman"/>
          <w:spacing w:val="-10"/>
        </w:rPr>
        <w:t xml:space="preserve"> </w:t>
      </w:r>
      <w:r w:rsidRPr="00757533">
        <w:rPr>
          <w:rFonts w:ascii="Times New Roman" w:hAnsi="Times New Roman" w:cs="Times New Roman"/>
        </w:rPr>
        <w:t>odstąpić</w:t>
      </w:r>
      <w:r w:rsidRPr="00757533">
        <w:rPr>
          <w:rFonts w:ascii="Times New Roman" w:hAnsi="Times New Roman" w:cs="Times New Roman"/>
          <w:spacing w:val="-9"/>
        </w:rPr>
        <w:t xml:space="preserve"> </w:t>
      </w:r>
      <w:r w:rsidRPr="00757533">
        <w:rPr>
          <w:rFonts w:ascii="Times New Roman" w:hAnsi="Times New Roman" w:cs="Times New Roman"/>
        </w:rPr>
        <w:t>od</w:t>
      </w:r>
      <w:r w:rsidRPr="00757533">
        <w:rPr>
          <w:rFonts w:ascii="Times New Roman" w:hAnsi="Times New Roman" w:cs="Times New Roman"/>
          <w:spacing w:val="-12"/>
        </w:rPr>
        <w:t xml:space="preserve"> </w:t>
      </w:r>
      <w:r w:rsidRPr="00757533">
        <w:rPr>
          <w:rFonts w:ascii="Times New Roman" w:hAnsi="Times New Roman" w:cs="Times New Roman"/>
        </w:rPr>
        <w:t xml:space="preserve">umowy, </w:t>
      </w:r>
      <w:r w:rsidRPr="00757533">
        <w:rPr>
          <w:rFonts w:ascii="Times New Roman" w:hAnsi="Times New Roman" w:cs="Times New Roman"/>
          <w:spacing w:val="-2"/>
        </w:rPr>
        <w:t>jeżeli:</w:t>
      </w:r>
    </w:p>
    <w:p w14:paraId="047E6ED4" w14:textId="77777777" w:rsidR="003756D6" w:rsidRPr="00757533" w:rsidRDefault="003756D6" w:rsidP="003756D6">
      <w:pPr>
        <w:pStyle w:val="Akapitzlist"/>
        <w:widowControl w:val="0"/>
        <w:numPr>
          <w:ilvl w:val="1"/>
          <w:numId w:val="45"/>
        </w:numPr>
        <w:tabs>
          <w:tab w:val="left" w:pos="682"/>
        </w:tabs>
        <w:autoSpaceDE w:val="0"/>
        <w:autoSpaceDN w:val="0"/>
        <w:spacing w:before="1" w:after="0" w:line="267" w:lineRule="exact"/>
        <w:ind w:left="682" w:hanging="353"/>
        <w:contextualSpacing w:val="0"/>
        <w:rPr>
          <w:rFonts w:ascii="Times New Roman" w:hAnsi="Times New Roman" w:cs="Times New Roman"/>
        </w:rPr>
      </w:pPr>
      <w:r w:rsidRPr="00757533">
        <w:rPr>
          <w:rFonts w:ascii="Times New Roman" w:hAnsi="Times New Roman" w:cs="Times New Roman"/>
        </w:rPr>
        <w:t>Wykonawca</w:t>
      </w:r>
      <w:r w:rsidRPr="00757533">
        <w:rPr>
          <w:rFonts w:ascii="Times New Roman" w:hAnsi="Times New Roman" w:cs="Times New Roman"/>
          <w:spacing w:val="-11"/>
        </w:rPr>
        <w:t xml:space="preserve"> </w:t>
      </w:r>
      <w:r w:rsidRPr="00757533">
        <w:rPr>
          <w:rFonts w:ascii="Times New Roman" w:hAnsi="Times New Roman" w:cs="Times New Roman"/>
        </w:rPr>
        <w:t>dopuszcza</w:t>
      </w:r>
      <w:r w:rsidRPr="00757533">
        <w:rPr>
          <w:rFonts w:ascii="Times New Roman" w:hAnsi="Times New Roman" w:cs="Times New Roman"/>
          <w:spacing w:val="-12"/>
        </w:rPr>
        <w:t xml:space="preserve"> </w:t>
      </w:r>
      <w:r w:rsidRPr="00757533">
        <w:rPr>
          <w:rFonts w:ascii="Times New Roman" w:hAnsi="Times New Roman" w:cs="Times New Roman"/>
        </w:rPr>
        <w:t>się</w:t>
      </w:r>
      <w:r w:rsidRPr="00757533">
        <w:rPr>
          <w:rFonts w:ascii="Times New Roman" w:hAnsi="Times New Roman" w:cs="Times New Roman"/>
          <w:spacing w:val="-10"/>
        </w:rPr>
        <w:t xml:space="preserve"> </w:t>
      </w:r>
      <w:r w:rsidRPr="00757533">
        <w:rPr>
          <w:rFonts w:ascii="Times New Roman" w:hAnsi="Times New Roman" w:cs="Times New Roman"/>
        </w:rPr>
        <w:t>zwłoki</w:t>
      </w:r>
      <w:r w:rsidRPr="00757533">
        <w:rPr>
          <w:rFonts w:ascii="Times New Roman" w:hAnsi="Times New Roman" w:cs="Times New Roman"/>
          <w:spacing w:val="-9"/>
        </w:rPr>
        <w:t xml:space="preserve"> </w:t>
      </w:r>
      <w:r w:rsidRPr="00757533">
        <w:rPr>
          <w:rFonts w:ascii="Times New Roman" w:hAnsi="Times New Roman" w:cs="Times New Roman"/>
        </w:rPr>
        <w:t>z</w:t>
      </w:r>
      <w:r w:rsidRPr="00757533">
        <w:rPr>
          <w:rFonts w:ascii="Times New Roman" w:hAnsi="Times New Roman" w:cs="Times New Roman"/>
          <w:spacing w:val="-10"/>
        </w:rPr>
        <w:t xml:space="preserve"> </w:t>
      </w:r>
      <w:r w:rsidRPr="00757533">
        <w:rPr>
          <w:rFonts w:ascii="Times New Roman" w:hAnsi="Times New Roman" w:cs="Times New Roman"/>
        </w:rPr>
        <w:t>rozpoczęciem</w:t>
      </w:r>
      <w:r w:rsidRPr="00757533">
        <w:rPr>
          <w:rFonts w:ascii="Times New Roman" w:hAnsi="Times New Roman" w:cs="Times New Roman"/>
          <w:spacing w:val="-7"/>
        </w:rPr>
        <w:t xml:space="preserve"> </w:t>
      </w:r>
      <w:r w:rsidRPr="00757533">
        <w:rPr>
          <w:rFonts w:ascii="Times New Roman" w:hAnsi="Times New Roman" w:cs="Times New Roman"/>
        </w:rPr>
        <w:t>świadczenia</w:t>
      </w:r>
      <w:r w:rsidRPr="00757533">
        <w:rPr>
          <w:rFonts w:ascii="Times New Roman" w:hAnsi="Times New Roman" w:cs="Times New Roman"/>
          <w:spacing w:val="-9"/>
        </w:rPr>
        <w:t xml:space="preserve"> </w:t>
      </w:r>
      <w:r w:rsidRPr="00757533">
        <w:rPr>
          <w:rFonts w:ascii="Times New Roman" w:hAnsi="Times New Roman" w:cs="Times New Roman"/>
        </w:rPr>
        <w:t>usługi</w:t>
      </w:r>
      <w:r w:rsidRPr="00757533">
        <w:rPr>
          <w:rFonts w:ascii="Times New Roman" w:hAnsi="Times New Roman" w:cs="Times New Roman"/>
          <w:spacing w:val="-9"/>
        </w:rPr>
        <w:t xml:space="preserve"> </w:t>
      </w:r>
      <w:r w:rsidRPr="00757533">
        <w:rPr>
          <w:rFonts w:ascii="Times New Roman" w:hAnsi="Times New Roman" w:cs="Times New Roman"/>
        </w:rPr>
        <w:t>dłużej</w:t>
      </w:r>
      <w:r w:rsidRPr="00757533">
        <w:rPr>
          <w:rFonts w:ascii="Times New Roman" w:hAnsi="Times New Roman" w:cs="Times New Roman"/>
          <w:spacing w:val="-8"/>
        </w:rPr>
        <w:t xml:space="preserve"> </w:t>
      </w:r>
      <w:r w:rsidRPr="00757533">
        <w:rPr>
          <w:rFonts w:ascii="Times New Roman" w:hAnsi="Times New Roman" w:cs="Times New Roman"/>
        </w:rPr>
        <w:t>niż</w:t>
      </w:r>
      <w:r w:rsidRPr="00757533">
        <w:rPr>
          <w:rFonts w:ascii="Times New Roman" w:hAnsi="Times New Roman" w:cs="Times New Roman"/>
          <w:spacing w:val="-10"/>
        </w:rPr>
        <w:t xml:space="preserve"> </w:t>
      </w:r>
      <w:r w:rsidRPr="00757533">
        <w:rPr>
          <w:rFonts w:ascii="Times New Roman" w:hAnsi="Times New Roman" w:cs="Times New Roman"/>
        </w:rPr>
        <w:t>3</w:t>
      </w:r>
      <w:r w:rsidRPr="00757533">
        <w:rPr>
          <w:rFonts w:ascii="Times New Roman" w:hAnsi="Times New Roman" w:cs="Times New Roman"/>
          <w:spacing w:val="-12"/>
        </w:rPr>
        <w:t xml:space="preserve"> </w:t>
      </w:r>
      <w:r w:rsidRPr="00757533">
        <w:rPr>
          <w:rFonts w:ascii="Times New Roman" w:hAnsi="Times New Roman" w:cs="Times New Roman"/>
          <w:spacing w:val="-4"/>
        </w:rPr>
        <w:t>dni;</w:t>
      </w:r>
    </w:p>
    <w:p w14:paraId="016E7B15" w14:textId="77777777" w:rsidR="003756D6" w:rsidRPr="00757533" w:rsidRDefault="003756D6" w:rsidP="003756D6">
      <w:pPr>
        <w:pStyle w:val="Akapitzlist"/>
        <w:widowControl w:val="0"/>
        <w:numPr>
          <w:ilvl w:val="1"/>
          <w:numId w:val="45"/>
        </w:numPr>
        <w:tabs>
          <w:tab w:val="left" w:pos="681"/>
          <w:tab w:val="left" w:pos="684"/>
        </w:tabs>
        <w:autoSpaceDE w:val="0"/>
        <w:autoSpaceDN w:val="0"/>
        <w:spacing w:after="0" w:line="240" w:lineRule="auto"/>
        <w:ind w:right="108"/>
        <w:contextualSpacing w:val="0"/>
        <w:rPr>
          <w:rFonts w:ascii="Times New Roman" w:hAnsi="Times New Roman" w:cs="Times New Roman"/>
        </w:rPr>
      </w:pPr>
      <w:r w:rsidRPr="00757533">
        <w:rPr>
          <w:rFonts w:ascii="Times New Roman" w:hAnsi="Times New Roman" w:cs="Times New Roman"/>
        </w:rPr>
        <w:t>przerwa w świadczeniu usługi, z przyczyn leżących po stronie Wykonawcy, trwa dłużej niż 5</w:t>
      </w:r>
      <w:r w:rsidRPr="00757533">
        <w:rPr>
          <w:rFonts w:ascii="Times New Roman" w:hAnsi="Times New Roman" w:cs="Times New Roman"/>
          <w:spacing w:val="80"/>
        </w:rPr>
        <w:t xml:space="preserve"> </w:t>
      </w:r>
      <w:r w:rsidRPr="00757533">
        <w:rPr>
          <w:rFonts w:ascii="Times New Roman" w:hAnsi="Times New Roman" w:cs="Times New Roman"/>
          <w:spacing w:val="-4"/>
        </w:rPr>
        <w:t>dni;</w:t>
      </w:r>
    </w:p>
    <w:p w14:paraId="067493B9" w14:textId="77777777" w:rsidR="003756D6" w:rsidRPr="00757533" w:rsidRDefault="003756D6" w:rsidP="003756D6">
      <w:pPr>
        <w:pStyle w:val="Akapitzlist"/>
        <w:widowControl w:val="0"/>
        <w:numPr>
          <w:ilvl w:val="1"/>
          <w:numId w:val="45"/>
        </w:numPr>
        <w:tabs>
          <w:tab w:val="left" w:pos="682"/>
        </w:tabs>
        <w:autoSpaceDE w:val="0"/>
        <w:autoSpaceDN w:val="0"/>
        <w:spacing w:after="0" w:line="240" w:lineRule="auto"/>
        <w:ind w:left="682" w:hanging="353"/>
        <w:contextualSpacing w:val="0"/>
        <w:rPr>
          <w:rFonts w:ascii="Times New Roman" w:hAnsi="Times New Roman" w:cs="Times New Roman"/>
        </w:rPr>
      </w:pPr>
      <w:r w:rsidRPr="00757533">
        <w:rPr>
          <w:rFonts w:ascii="Times New Roman" w:hAnsi="Times New Roman" w:cs="Times New Roman"/>
        </w:rPr>
        <w:t>zostanie</w:t>
      </w:r>
      <w:r w:rsidRPr="00757533">
        <w:rPr>
          <w:rFonts w:ascii="Times New Roman" w:hAnsi="Times New Roman" w:cs="Times New Roman"/>
          <w:spacing w:val="-11"/>
        </w:rPr>
        <w:t xml:space="preserve"> </w:t>
      </w:r>
      <w:r w:rsidRPr="00757533">
        <w:rPr>
          <w:rFonts w:ascii="Times New Roman" w:hAnsi="Times New Roman" w:cs="Times New Roman"/>
        </w:rPr>
        <w:t>zgłoszona</w:t>
      </w:r>
      <w:r w:rsidRPr="00757533">
        <w:rPr>
          <w:rFonts w:ascii="Times New Roman" w:hAnsi="Times New Roman" w:cs="Times New Roman"/>
          <w:spacing w:val="-11"/>
        </w:rPr>
        <w:t xml:space="preserve"> </w:t>
      </w:r>
      <w:r w:rsidRPr="00757533">
        <w:rPr>
          <w:rFonts w:ascii="Times New Roman" w:hAnsi="Times New Roman" w:cs="Times New Roman"/>
        </w:rPr>
        <w:t>upadłość</w:t>
      </w:r>
      <w:r w:rsidRPr="00757533">
        <w:rPr>
          <w:rFonts w:ascii="Times New Roman" w:hAnsi="Times New Roman" w:cs="Times New Roman"/>
          <w:spacing w:val="-11"/>
        </w:rPr>
        <w:t xml:space="preserve"> </w:t>
      </w:r>
      <w:r w:rsidRPr="00757533">
        <w:rPr>
          <w:rFonts w:ascii="Times New Roman" w:hAnsi="Times New Roman" w:cs="Times New Roman"/>
          <w:spacing w:val="-2"/>
        </w:rPr>
        <w:t>Wykonawcy;</w:t>
      </w:r>
    </w:p>
    <w:p w14:paraId="4153D170" w14:textId="77777777" w:rsidR="003756D6" w:rsidRPr="00757533" w:rsidRDefault="003756D6" w:rsidP="003756D6">
      <w:pPr>
        <w:pStyle w:val="Akapitzlist"/>
        <w:widowControl w:val="0"/>
        <w:numPr>
          <w:ilvl w:val="1"/>
          <w:numId w:val="45"/>
        </w:numPr>
        <w:tabs>
          <w:tab w:val="left" w:pos="682"/>
        </w:tabs>
        <w:autoSpaceDE w:val="0"/>
        <w:autoSpaceDN w:val="0"/>
        <w:spacing w:after="0" w:line="240" w:lineRule="auto"/>
        <w:ind w:left="682" w:hanging="353"/>
        <w:contextualSpacing w:val="0"/>
        <w:rPr>
          <w:rFonts w:ascii="Times New Roman" w:hAnsi="Times New Roman" w:cs="Times New Roman"/>
        </w:rPr>
      </w:pPr>
      <w:r w:rsidRPr="00757533">
        <w:rPr>
          <w:rFonts w:ascii="Times New Roman" w:hAnsi="Times New Roman" w:cs="Times New Roman"/>
        </w:rPr>
        <w:t>zostanie</w:t>
      </w:r>
      <w:r w:rsidRPr="00757533">
        <w:rPr>
          <w:rFonts w:ascii="Times New Roman" w:hAnsi="Times New Roman" w:cs="Times New Roman"/>
          <w:spacing w:val="-12"/>
        </w:rPr>
        <w:t xml:space="preserve"> </w:t>
      </w:r>
      <w:r w:rsidRPr="00757533">
        <w:rPr>
          <w:rFonts w:ascii="Times New Roman" w:hAnsi="Times New Roman" w:cs="Times New Roman"/>
        </w:rPr>
        <w:t>wydany</w:t>
      </w:r>
      <w:r w:rsidRPr="00757533">
        <w:rPr>
          <w:rFonts w:ascii="Times New Roman" w:hAnsi="Times New Roman" w:cs="Times New Roman"/>
          <w:spacing w:val="-9"/>
        </w:rPr>
        <w:t xml:space="preserve"> </w:t>
      </w:r>
      <w:r w:rsidRPr="00757533">
        <w:rPr>
          <w:rFonts w:ascii="Times New Roman" w:hAnsi="Times New Roman" w:cs="Times New Roman"/>
        </w:rPr>
        <w:t>nakaz</w:t>
      </w:r>
      <w:r w:rsidRPr="00757533">
        <w:rPr>
          <w:rFonts w:ascii="Times New Roman" w:hAnsi="Times New Roman" w:cs="Times New Roman"/>
          <w:spacing w:val="-11"/>
        </w:rPr>
        <w:t xml:space="preserve"> </w:t>
      </w:r>
      <w:r w:rsidRPr="00757533">
        <w:rPr>
          <w:rFonts w:ascii="Times New Roman" w:hAnsi="Times New Roman" w:cs="Times New Roman"/>
        </w:rPr>
        <w:t>zajęcia</w:t>
      </w:r>
      <w:r w:rsidRPr="00757533">
        <w:rPr>
          <w:rFonts w:ascii="Times New Roman" w:hAnsi="Times New Roman" w:cs="Times New Roman"/>
          <w:spacing w:val="-10"/>
        </w:rPr>
        <w:t xml:space="preserve"> </w:t>
      </w:r>
      <w:r w:rsidRPr="00757533">
        <w:rPr>
          <w:rFonts w:ascii="Times New Roman" w:hAnsi="Times New Roman" w:cs="Times New Roman"/>
        </w:rPr>
        <w:t>majątku</w:t>
      </w:r>
      <w:r w:rsidRPr="00757533">
        <w:rPr>
          <w:rFonts w:ascii="Times New Roman" w:hAnsi="Times New Roman" w:cs="Times New Roman"/>
          <w:spacing w:val="-12"/>
        </w:rPr>
        <w:t xml:space="preserve"> </w:t>
      </w:r>
      <w:r w:rsidRPr="00757533">
        <w:rPr>
          <w:rFonts w:ascii="Times New Roman" w:hAnsi="Times New Roman" w:cs="Times New Roman"/>
          <w:spacing w:val="-2"/>
        </w:rPr>
        <w:t>Wykonawcy.</w:t>
      </w:r>
    </w:p>
    <w:p w14:paraId="4796819F" w14:textId="77777777" w:rsidR="003756D6" w:rsidRPr="00757533" w:rsidRDefault="003756D6" w:rsidP="003756D6">
      <w:pPr>
        <w:pStyle w:val="Akapitzlist"/>
        <w:widowControl w:val="0"/>
        <w:numPr>
          <w:ilvl w:val="0"/>
          <w:numId w:val="45"/>
        </w:numPr>
        <w:tabs>
          <w:tab w:val="left" w:pos="462"/>
        </w:tabs>
        <w:autoSpaceDE w:val="0"/>
        <w:autoSpaceDN w:val="0"/>
        <w:spacing w:after="0" w:line="240" w:lineRule="auto"/>
        <w:ind w:left="462" w:hanging="356"/>
        <w:contextualSpacing w:val="0"/>
        <w:jc w:val="both"/>
        <w:rPr>
          <w:rFonts w:ascii="Times New Roman" w:hAnsi="Times New Roman" w:cs="Times New Roman"/>
        </w:rPr>
      </w:pPr>
      <w:r w:rsidRPr="00757533">
        <w:rPr>
          <w:rFonts w:ascii="Times New Roman" w:hAnsi="Times New Roman" w:cs="Times New Roman"/>
        </w:rPr>
        <w:t>Odstąpienie</w:t>
      </w:r>
      <w:r w:rsidRPr="00757533">
        <w:rPr>
          <w:rFonts w:ascii="Times New Roman" w:hAnsi="Times New Roman" w:cs="Times New Roman"/>
          <w:spacing w:val="-13"/>
        </w:rPr>
        <w:t xml:space="preserve"> </w:t>
      </w:r>
      <w:r w:rsidRPr="00757533">
        <w:rPr>
          <w:rFonts w:ascii="Times New Roman" w:hAnsi="Times New Roman" w:cs="Times New Roman"/>
        </w:rPr>
        <w:t>od</w:t>
      </w:r>
      <w:r w:rsidRPr="00757533">
        <w:rPr>
          <w:rFonts w:ascii="Times New Roman" w:hAnsi="Times New Roman" w:cs="Times New Roman"/>
          <w:spacing w:val="-10"/>
        </w:rPr>
        <w:t xml:space="preserve"> </w:t>
      </w:r>
      <w:r w:rsidRPr="00757533">
        <w:rPr>
          <w:rFonts w:ascii="Times New Roman" w:hAnsi="Times New Roman" w:cs="Times New Roman"/>
        </w:rPr>
        <w:t>umowy</w:t>
      </w:r>
      <w:r w:rsidRPr="00757533">
        <w:rPr>
          <w:rFonts w:ascii="Times New Roman" w:hAnsi="Times New Roman" w:cs="Times New Roman"/>
          <w:spacing w:val="-10"/>
        </w:rPr>
        <w:t xml:space="preserve"> </w:t>
      </w:r>
      <w:r w:rsidRPr="00757533">
        <w:rPr>
          <w:rFonts w:ascii="Times New Roman" w:hAnsi="Times New Roman" w:cs="Times New Roman"/>
        </w:rPr>
        <w:t>następuje</w:t>
      </w:r>
      <w:r w:rsidRPr="00757533">
        <w:rPr>
          <w:rFonts w:ascii="Times New Roman" w:hAnsi="Times New Roman" w:cs="Times New Roman"/>
          <w:spacing w:val="-11"/>
        </w:rPr>
        <w:t xml:space="preserve"> </w:t>
      </w:r>
      <w:r w:rsidRPr="00757533">
        <w:rPr>
          <w:rFonts w:ascii="Times New Roman" w:hAnsi="Times New Roman" w:cs="Times New Roman"/>
        </w:rPr>
        <w:t>w</w:t>
      </w:r>
      <w:r w:rsidRPr="00757533">
        <w:rPr>
          <w:rFonts w:ascii="Times New Roman" w:hAnsi="Times New Roman" w:cs="Times New Roman"/>
          <w:spacing w:val="-8"/>
        </w:rPr>
        <w:t xml:space="preserve"> </w:t>
      </w:r>
      <w:r w:rsidRPr="00757533">
        <w:rPr>
          <w:rFonts w:ascii="Times New Roman" w:hAnsi="Times New Roman" w:cs="Times New Roman"/>
        </w:rPr>
        <w:t>formie</w:t>
      </w:r>
      <w:r w:rsidRPr="00757533">
        <w:rPr>
          <w:rFonts w:ascii="Times New Roman" w:hAnsi="Times New Roman" w:cs="Times New Roman"/>
          <w:spacing w:val="-8"/>
        </w:rPr>
        <w:t xml:space="preserve"> </w:t>
      </w:r>
      <w:r w:rsidRPr="00757533">
        <w:rPr>
          <w:rFonts w:ascii="Times New Roman" w:hAnsi="Times New Roman" w:cs="Times New Roman"/>
        </w:rPr>
        <w:t>pisemnej</w:t>
      </w:r>
      <w:r w:rsidRPr="00757533">
        <w:rPr>
          <w:rFonts w:ascii="Times New Roman" w:hAnsi="Times New Roman" w:cs="Times New Roman"/>
          <w:spacing w:val="-13"/>
        </w:rPr>
        <w:t xml:space="preserve"> </w:t>
      </w:r>
      <w:r w:rsidRPr="00757533">
        <w:rPr>
          <w:rFonts w:ascii="Times New Roman" w:hAnsi="Times New Roman" w:cs="Times New Roman"/>
        </w:rPr>
        <w:t>pod</w:t>
      </w:r>
      <w:r w:rsidRPr="00757533">
        <w:rPr>
          <w:rFonts w:ascii="Times New Roman" w:hAnsi="Times New Roman" w:cs="Times New Roman"/>
          <w:spacing w:val="-10"/>
        </w:rPr>
        <w:t xml:space="preserve"> </w:t>
      </w:r>
      <w:r w:rsidRPr="00757533">
        <w:rPr>
          <w:rFonts w:ascii="Times New Roman" w:hAnsi="Times New Roman" w:cs="Times New Roman"/>
        </w:rPr>
        <w:t>rygorem</w:t>
      </w:r>
      <w:r w:rsidRPr="00757533">
        <w:rPr>
          <w:rFonts w:ascii="Times New Roman" w:hAnsi="Times New Roman" w:cs="Times New Roman"/>
          <w:spacing w:val="-7"/>
        </w:rPr>
        <w:t xml:space="preserve"> </w:t>
      </w:r>
      <w:r w:rsidRPr="00757533">
        <w:rPr>
          <w:rFonts w:ascii="Times New Roman" w:hAnsi="Times New Roman" w:cs="Times New Roman"/>
          <w:spacing w:val="-2"/>
        </w:rPr>
        <w:t>nieważności.</w:t>
      </w:r>
    </w:p>
    <w:p w14:paraId="73F799BC" w14:textId="77777777" w:rsidR="003756D6" w:rsidRPr="00757533" w:rsidRDefault="003756D6" w:rsidP="003756D6">
      <w:pPr>
        <w:pStyle w:val="Akapitzlist"/>
        <w:widowControl w:val="0"/>
        <w:numPr>
          <w:ilvl w:val="0"/>
          <w:numId w:val="45"/>
        </w:numPr>
        <w:tabs>
          <w:tab w:val="left" w:pos="461"/>
          <w:tab w:val="left" w:pos="463"/>
        </w:tabs>
        <w:autoSpaceDE w:val="0"/>
        <w:autoSpaceDN w:val="0"/>
        <w:spacing w:after="0" w:line="240" w:lineRule="auto"/>
        <w:ind w:left="463" w:right="108"/>
        <w:contextualSpacing w:val="0"/>
        <w:jc w:val="both"/>
        <w:rPr>
          <w:rFonts w:ascii="Times New Roman" w:hAnsi="Times New Roman" w:cs="Times New Roman"/>
        </w:rPr>
      </w:pPr>
      <w:r w:rsidRPr="00757533">
        <w:rPr>
          <w:rFonts w:ascii="Times New Roman" w:hAnsi="Times New Roman" w:cs="Times New Roman"/>
        </w:rPr>
        <w:t>W przypadku odstąpienia od umowy w terminie 7 dni od daty złożenia oświadczenia o odstąpieniu od umowy, Wykonawca i Zamawiający sporządzą szczegółową kalkulację zrealizowanej usługi, według stanu na dzień odstąpienia od umowy.</w:t>
      </w:r>
    </w:p>
    <w:p w14:paraId="7CD1AD7D" w14:textId="77777777" w:rsidR="003756D6" w:rsidRPr="00757533" w:rsidRDefault="003756D6" w:rsidP="003756D6">
      <w:pPr>
        <w:pStyle w:val="Akapitzlist"/>
        <w:widowControl w:val="0"/>
        <w:numPr>
          <w:ilvl w:val="0"/>
          <w:numId w:val="45"/>
        </w:numPr>
        <w:tabs>
          <w:tab w:val="left" w:pos="461"/>
          <w:tab w:val="left" w:pos="463"/>
        </w:tabs>
        <w:autoSpaceDE w:val="0"/>
        <w:autoSpaceDN w:val="0"/>
        <w:spacing w:before="1" w:after="0" w:line="240" w:lineRule="auto"/>
        <w:ind w:left="463" w:right="106"/>
        <w:contextualSpacing w:val="0"/>
        <w:jc w:val="both"/>
        <w:rPr>
          <w:rFonts w:ascii="Times New Roman" w:hAnsi="Times New Roman" w:cs="Times New Roman"/>
        </w:rPr>
      </w:pPr>
      <w:r w:rsidRPr="00757533">
        <w:rPr>
          <w:rFonts w:ascii="Times New Roman" w:hAnsi="Times New Roman" w:cs="Times New Roman"/>
        </w:rPr>
        <w:t>Zamawiający może skorzystać z umownego prawa odstąpienia od umowy w terminie 30 dni od dnia zaistnienia przyczyny uprawniającej do odstąpienia od umowy. Odstąpienie powinno nastąpić na piśmie.</w:t>
      </w:r>
    </w:p>
    <w:p w14:paraId="3922667E" w14:textId="77777777" w:rsidR="003756D6" w:rsidRPr="00757533" w:rsidRDefault="003756D6" w:rsidP="003756D6">
      <w:pPr>
        <w:pStyle w:val="Akapitzlist"/>
        <w:widowControl w:val="0"/>
        <w:numPr>
          <w:ilvl w:val="0"/>
          <w:numId w:val="45"/>
        </w:numPr>
        <w:tabs>
          <w:tab w:val="left" w:pos="463"/>
          <w:tab w:val="left" w:pos="511"/>
        </w:tabs>
        <w:autoSpaceDE w:val="0"/>
        <w:autoSpaceDN w:val="0"/>
        <w:spacing w:after="0" w:line="240" w:lineRule="auto"/>
        <w:ind w:left="463" w:right="106"/>
        <w:contextualSpacing w:val="0"/>
        <w:jc w:val="both"/>
        <w:rPr>
          <w:rFonts w:ascii="Times New Roman" w:hAnsi="Times New Roman" w:cs="Times New Roman"/>
        </w:rPr>
      </w:pPr>
      <w:r w:rsidRPr="00757533">
        <w:rPr>
          <w:rFonts w:ascii="Times New Roman" w:hAnsi="Times New Roman" w:cs="Times New Roman"/>
        </w:rPr>
        <w:lastRenderedPageBreak/>
        <w:tab/>
        <w:t>Postanowienia niniejszego paragrafu nie naruszają prawa Zamawiającego do odstąpienia od umowy na podstawie przepisów kodeksu cywilnego.</w:t>
      </w:r>
    </w:p>
    <w:p w14:paraId="1C8220A8" w14:textId="68484F98" w:rsidR="00A95692" w:rsidRPr="003756D6" w:rsidRDefault="00A95692" w:rsidP="003756D6">
      <w:pPr>
        <w:pStyle w:val="Akapitzlist"/>
        <w:widowControl w:val="0"/>
        <w:numPr>
          <w:ilvl w:val="0"/>
          <w:numId w:val="45"/>
        </w:numPr>
        <w:tabs>
          <w:tab w:val="left" w:pos="463"/>
          <w:tab w:val="left" w:pos="511"/>
        </w:tabs>
        <w:autoSpaceDE w:val="0"/>
        <w:autoSpaceDN w:val="0"/>
        <w:spacing w:after="0" w:line="240" w:lineRule="auto"/>
        <w:ind w:left="463" w:right="106"/>
        <w:contextualSpacing w:val="0"/>
        <w:jc w:val="both"/>
        <w:rPr>
          <w:rFonts w:ascii="Times New Roman" w:hAnsi="Times New Roman" w:cs="Times New Roman"/>
        </w:rPr>
      </w:pPr>
      <w:r w:rsidRPr="00757533">
        <w:rPr>
          <w:rFonts w:ascii="Times New Roman" w:eastAsia="Calibri" w:hAnsi="Times New Roman" w:cs="Times New Roman"/>
        </w:rPr>
        <w:t>Zamawiający może wypowiedzieć umow</w:t>
      </w:r>
      <w:r w:rsidR="004F28CB" w:rsidRPr="00757533">
        <w:rPr>
          <w:rFonts w:ascii="Times New Roman" w:eastAsia="Calibri" w:hAnsi="Times New Roman" w:cs="Times New Roman"/>
        </w:rPr>
        <w:t xml:space="preserve">ę ze skutkiem natychmiastowym </w:t>
      </w:r>
      <w:r w:rsidR="004F28CB" w:rsidRPr="003756D6">
        <w:rPr>
          <w:rFonts w:ascii="Times New Roman" w:eastAsia="Calibri" w:hAnsi="Times New Roman" w:cs="Times New Roman"/>
        </w:rPr>
        <w:t xml:space="preserve">w </w:t>
      </w:r>
      <w:r w:rsidRPr="003756D6">
        <w:rPr>
          <w:rFonts w:ascii="Times New Roman" w:eastAsia="Calibri" w:hAnsi="Times New Roman" w:cs="Times New Roman"/>
        </w:rPr>
        <w:t xml:space="preserve">przypadku zgłoszenia Wykonawcy trzech reklamacji dotyczących rażącego (istotnego) naruszenia warunków dostarczania </w:t>
      </w:r>
      <w:r w:rsidR="004F28CB" w:rsidRPr="003756D6">
        <w:rPr>
          <w:rFonts w:ascii="Times New Roman" w:eastAsia="Calibri" w:hAnsi="Times New Roman" w:cs="Times New Roman"/>
        </w:rPr>
        <w:t xml:space="preserve">towaru, w </w:t>
      </w:r>
      <w:r w:rsidRPr="003756D6">
        <w:rPr>
          <w:rFonts w:ascii="Times New Roman" w:eastAsia="Calibri" w:hAnsi="Times New Roman" w:cs="Times New Roman"/>
        </w:rPr>
        <w:t>szczególności dostarczania towaru wybrakowanego, przeterminowanego, zanie</w:t>
      </w:r>
      <w:r w:rsidR="004F28CB" w:rsidRPr="003756D6">
        <w:rPr>
          <w:rFonts w:ascii="Times New Roman" w:eastAsia="Calibri" w:hAnsi="Times New Roman" w:cs="Times New Roman"/>
        </w:rPr>
        <w:t>czyszczonego, złej jakości itp.</w:t>
      </w:r>
    </w:p>
    <w:p w14:paraId="472B7BF0" w14:textId="651ECC96" w:rsidR="00A95692" w:rsidRPr="003756D6" w:rsidRDefault="00A95692" w:rsidP="003756D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756D6">
        <w:rPr>
          <w:rFonts w:ascii="Times New Roman" w:eastAsia="Calibri" w:hAnsi="Times New Roman" w:cs="Times New Roman"/>
        </w:rPr>
        <w:t>W razie zaistnienia istotnej zmiany okoliczności powodującej</w:t>
      </w:r>
      <w:r w:rsidR="004F28CB" w:rsidRPr="003756D6">
        <w:rPr>
          <w:rFonts w:ascii="Times New Roman" w:eastAsia="Calibri" w:hAnsi="Times New Roman" w:cs="Times New Roman"/>
        </w:rPr>
        <w:t xml:space="preserve">, że wykonanie umowy nie leży w </w:t>
      </w:r>
      <w:r w:rsidRPr="003756D6">
        <w:rPr>
          <w:rFonts w:ascii="Times New Roman" w:eastAsia="Calibri" w:hAnsi="Times New Roman" w:cs="Times New Roman"/>
        </w:rPr>
        <w:t>interesie publicznym, czego nie można było przewidzieć w chwili zawarcia umowy, Zamawiający może odstąpić od umowy w terminie 30 dni od powzięcia wiado</w:t>
      </w:r>
      <w:r w:rsidR="004F28CB" w:rsidRPr="003756D6">
        <w:rPr>
          <w:rFonts w:ascii="Times New Roman" w:eastAsia="Calibri" w:hAnsi="Times New Roman" w:cs="Times New Roman"/>
        </w:rPr>
        <w:t xml:space="preserve">mości o tych okolicznościach. W </w:t>
      </w:r>
      <w:r w:rsidRPr="003756D6">
        <w:rPr>
          <w:rFonts w:ascii="Times New Roman" w:eastAsia="Calibri" w:hAnsi="Times New Roman" w:cs="Times New Roman"/>
        </w:rPr>
        <w:t xml:space="preserve">takim przypadku Wykonawca może żądać wyłącznie wynagrodzenia należnego mu z tytułu wykonania części umowy bez żądania odszkodowania. </w:t>
      </w:r>
    </w:p>
    <w:p w14:paraId="7913319C" w14:textId="4FF9117D" w:rsidR="00A95692" w:rsidRPr="00CC239A" w:rsidRDefault="00A95692" w:rsidP="004F28C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CC239A">
        <w:rPr>
          <w:rFonts w:ascii="Times New Roman" w:eastAsia="Calibri" w:hAnsi="Times New Roman" w:cs="Times New Roman"/>
          <w:b/>
          <w:bCs/>
        </w:rPr>
        <w:t>§1</w:t>
      </w:r>
      <w:r w:rsidR="00A7237B" w:rsidRPr="00CC239A">
        <w:rPr>
          <w:rFonts w:ascii="Times New Roman" w:eastAsia="Calibri" w:hAnsi="Times New Roman" w:cs="Times New Roman"/>
          <w:b/>
          <w:bCs/>
        </w:rPr>
        <w:t>2</w:t>
      </w:r>
      <w:r w:rsidR="007F4C5A" w:rsidRPr="00CC239A">
        <w:rPr>
          <w:rFonts w:ascii="Times New Roman" w:eastAsia="Calibri" w:hAnsi="Times New Roman" w:cs="Times New Roman"/>
          <w:b/>
          <w:bCs/>
        </w:rPr>
        <w:t>.</w:t>
      </w:r>
    </w:p>
    <w:p w14:paraId="706331C5" w14:textId="017688E9" w:rsidR="00A95692" w:rsidRPr="00CC239A" w:rsidRDefault="00A95692" w:rsidP="00A9569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Zamawiający przewiduje możliwość wprowadzenia zmiany świadczenia Wykonawcy </w:t>
      </w:r>
      <w:r w:rsidR="00CC239A">
        <w:rPr>
          <w:rFonts w:ascii="Times New Roman" w:eastAsia="Calibri" w:hAnsi="Times New Roman" w:cs="Times New Roman"/>
        </w:rPr>
        <w:br/>
      </w:r>
      <w:r w:rsidRPr="00CC239A">
        <w:rPr>
          <w:rFonts w:ascii="Times New Roman" w:eastAsia="Calibri" w:hAnsi="Times New Roman" w:cs="Times New Roman"/>
        </w:rPr>
        <w:t xml:space="preserve">na świadczenie tej samej lub lepszej jakości przy zachowaniu tożsamości przedmiotu zamówienia, w przypadku, gdy wskazany w ofercie Wykonawcy produkt z przyczyn niezależnych od Wykonawcy nie będzie dostępny na rynku (zakończenie produkcji lub brak produktu o tych parametrach na rynku). Zmiana ta nie będzie </w:t>
      </w:r>
      <w:r w:rsidR="004F28CB" w:rsidRPr="00CC239A">
        <w:rPr>
          <w:rFonts w:ascii="Times New Roman" w:eastAsia="Calibri" w:hAnsi="Times New Roman" w:cs="Times New Roman"/>
        </w:rPr>
        <w:t>powodować zmiany wynagrodzenia W</w:t>
      </w:r>
      <w:r w:rsidRPr="00CC239A">
        <w:rPr>
          <w:rFonts w:ascii="Times New Roman" w:eastAsia="Calibri" w:hAnsi="Times New Roman" w:cs="Times New Roman"/>
        </w:rPr>
        <w:t xml:space="preserve">ykonawcy. </w:t>
      </w:r>
    </w:p>
    <w:p w14:paraId="4D025402" w14:textId="5B40125B" w:rsidR="00A95692" w:rsidRPr="00CC239A" w:rsidRDefault="00A95692" w:rsidP="00A9569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Zmiana umowy polegająca na zmianie sposobu spełnienia świadczenia lub zakresu świadczenia może nastąpić w sytuacji wystąpienia okoliczności związanych z wystąpieniem </w:t>
      </w:r>
      <w:r w:rsidR="00F344F9" w:rsidRPr="00CC239A">
        <w:rPr>
          <w:rFonts w:ascii="Times New Roman" w:eastAsia="Calibri" w:hAnsi="Times New Roman" w:cs="Times New Roman"/>
        </w:rPr>
        <w:t>stanu epidemii lub stanu zagrożenia epidemiologicznego</w:t>
      </w:r>
      <w:r w:rsidRPr="00CC239A">
        <w:rPr>
          <w:rFonts w:ascii="Times New Roman" w:eastAsia="Calibri" w:hAnsi="Times New Roman" w:cs="Times New Roman"/>
        </w:rPr>
        <w:t xml:space="preserve">, dotyczących w szczególności: </w:t>
      </w:r>
    </w:p>
    <w:p w14:paraId="6D5DB547" w14:textId="5ED5C256" w:rsidR="00A95692" w:rsidRPr="00CC239A" w:rsidRDefault="00A95692" w:rsidP="00A95692">
      <w:pPr>
        <w:numPr>
          <w:ilvl w:val="1"/>
          <w:numId w:val="14"/>
        </w:numPr>
        <w:spacing w:after="0" w:line="240" w:lineRule="auto"/>
        <w:ind w:hanging="425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Calibri" w:hAnsi="Times New Roman" w:cs="Times New Roman"/>
          <w:lang w:eastAsia="en-US"/>
        </w:rPr>
        <w:t>decyzji wydanych przez Głównego Inspektora Sanitarnego lub działającego z jego upoważnienia państwowego wojewódzkiego inspektora sanitarnego</w:t>
      </w:r>
      <w:r w:rsidR="00F344F9" w:rsidRPr="00CC239A">
        <w:rPr>
          <w:rFonts w:ascii="Times New Roman" w:eastAsia="Calibri" w:hAnsi="Times New Roman" w:cs="Times New Roman"/>
          <w:lang w:eastAsia="en-US"/>
        </w:rPr>
        <w:t xml:space="preserve"> </w:t>
      </w:r>
      <w:r w:rsidRPr="00CC239A">
        <w:rPr>
          <w:rFonts w:ascii="Times New Roman" w:eastAsia="Calibri" w:hAnsi="Times New Roman" w:cs="Times New Roman"/>
          <w:lang w:eastAsia="en-US"/>
        </w:rPr>
        <w:t>nakładających na Wykonawcę obowiązek podjęcia określonych czynności zapobiegawczych lub kontrolnych;</w:t>
      </w:r>
    </w:p>
    <w:p w14:paraId="3F005BDB" w14:textId="559E8062" w:rsidR="00A95692" w:rsidRPr="00CC239A" w:rsidRDefault="00A95692" w:rsidP="00A95692">
      <w:pPr>
        <w:numPr>
          <w:ilvl w:val="1"/>
          <w:numId w:val="14"/>
        </w:numPr>
        <w:spacing w:after="0" w:line="240" w:lineRule="auto"/>
        <w:ind w:hanging="425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Calibri" w:hAnsi="Times New Roman" w:cs="Times New Roman"/>
          <w:lang w:eastAsia="en-US"/>
        </w:rPr>
        <w:t xml:space="preserve">poleceń wydanych przez wojewodów lub decyzji wydanych przez Prezesa Rady Ministrów związanych z przeciwdziałaniem </w:t>
      </w:r>
      <w:r w:rsidR="00F344F9" w:rsidRPr="00CC239A">
        <w:rPr>
          <w:rFonts w:ascii="Times New Roman" w:eastAsia="Calibri" w:hAnsi="Times New Roman" w:cs="Times New Roman"/>
          <w:lang w:eastAsia="en-US"/>
        </w:rPr>
        <w:t xml:space="preserve">chorobie zakaźnej; </w:t>
      </w:r>
    </w:p>
    <w:p w14:paraId="0BD0AC2A" w14:textId="77777777" w:rsidR="00A95692" w:rsidRPr="00CC239A" w:rsidRDefault="00A95692" w:rsidP="00A95692">
      <w:pPr>
        <w:numPr>
          <w:ilvl w:val="1"/>
          <w:numId w:val="14"/>
        </w:numPr>
        <w:spacing w:after="0" w:line="240" w:lineRule="auto"/>
        <w:ind w:hanging="425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Calibri" w:hAnsi="Times New Roman" w:cs="Times New Roman"/>
          <w:lang w:eastAsia="en-US"/>
        </w:rPr>
        <w:t>innych okoliczności, które uniemożliwiają bądź w istotnym stopniu ograniczą możliwość wykonania umowy zgodnie z jej treścią.</w:t>
      </w:r>
    </w:p>
    <w:p w14:paraId="5F69854C" w14:textId="77777777" w:rsidR="00A95692" w:rsidRPr="00CC239A" w:rsidRDefault="00A95692" w:rsidP="00A95692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Calibri" w:hAnsi="Times New Roman" w:cs="Times New Roman"/>
          <w:lang w:eastAsia="en-US"/>
        </w:rPr>
        <w:t>Zmiana istotnych postanowień umowy może nastąpić również w</w:t>
      </w:r>
      <w:r w:rsidR="00331B91" w:rsidRPr="00CC239A">
        <w:rPr>
          <w:rFonts w:ascii="Times New Roman" w:eastAsia="Calibri" w:hAnsi="Times New Roman" w:cs="Times New Roman"/>
          <w:lang w:eastAsia="en-US"/>
        </w:rPr>
        <w:t xml:space="preserve"> zakresie zmiany wynagrodzenia W</w:t>
      </w:r>
      <w:r w:rsidRPr="00CC239A">
        <w:rPr>
          <w:rFonts w:ascii="Times New Roman" w:eastAsia="Calibri" w:hAnsi="Times New Roman" w:cs="Times New Roman"/>
          <w:lang w:eastAsia="en-US"/>
        </w:rPr>
        <w:t>ykonawcy w przypadku zmiany urzędowej stawki VAT.</w:t>
      </w:r>
    </w:p>
    <w:p w14:paraId="6E2B9DBB" w14:textId="44EADEEA" w:rsidR="00A95692" w:rsidRPr="00CC239A" w:rsidRDefault="00A95692" w:rsidP="00A95692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W przypadku zmiany ceny materiałów lub kosztów związanych z realizacją zamówienia Zamawiający przewiduje zmianę istotnych postanowień umowy w zakresie zmiany c</w:t>
      </w:r>
      <w:r w:rsidRPr="00CC239A">
        <w:rPr>
          <w:rFonts w:ascii="Times New Roman" w:eastAsia="TTE19EF530t00" w:hAnsi="Times New Roman" w:cs="Times New Roman"/>
        </w:rPr>
        <w:t xml:space="preserve">en jednostkowych brutto towarów podanych w </w:t>
      </w:r>
      <w:r w:rsidR="00331B91" w:rsidRPr="00CC239A">
        <w:rPr>
          <w:rFonts w:ascii="Times New Roman" w:eastAsia="Times New Roman" w:hAnsi="Times New Roman" w:cs="Times New Roman"/>
        </w:rPr>
        <w:t>Ofercie cenowej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, zwanych w niniejszym ustępie wynagrodzeni</w:t>
      </w:r>
      <w:r w:rsidR="00331B91" w:rsidRPr="00CC239A">
        <w:rPr>
          <w:rFonts w:ascii="Times New Roman" w:eastAsia="Times New Roman" w:hAnsi="Times New Roman" w:cs="Times New Roman"/>
          <w:bdr w:val="none" w:sz="0" w:space="0" w:color="auto" w:frame="1"/>
        </w:rPr>
        <w:t>em, na następujących zasadach:</w:t>
      </w:r>
    </w:p>
    <w:p w14:paraId="1A4F0912" w14:textId="77777777" w:rsidR="00A95692" w:rsidRPr="00CC239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p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>rzez zmianę ceny materiałów lub kosztów rozumie się wzrost odpowiednio cen lub kosztów, jak i ich obniżenie, względem ceny lub kosztu przyjętych w celu ustalenia wynagrodzenia Wykonawcy zawartego w ofercie</w:t>
      </w:r>
      <w:r w:rsidR="00331B91" w:rsidRPr="00CC239A">
        <w:rPr>
          <w:rFonts w:ascii="Times New Roman" w:eastAsia="Times New Roman" w:hAnsi="Times New Roman" w:cs="Times New Roman"/>
          <w:bdr w:val="none" w:sz="0" w:space="0" w:color="auto" w:frame="1"/>
        </w:rPr>
        <w:t>;</w:t>
      </w:r>
    </w:p>
    <w:p w14:paraId="651BAE03" w14:textId="77777777" w:rsidR="00A95692" w:rsidRPr="00CC239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poziom zmiany cen lub materiałów uprawniający strony do żądania zmiany wynagrodzenia ust</w:t>
      </w:r>
      <w:r w:rsidR="00331B91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ala się w wysokości co najmniej </w:t>
      </w:r>
      <w:r w:rsidRPr="00CC239A">
        <w:rPr>
          <w:rFonts w:ascii="Times New Roman" w:hAnsi="Times New Roman" w:cs="Times New Roman"/>
        </w:rPr>
        <w:t>5 %</w:t>
      </w:r>
      <w:r w:rsidR="00331B91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w stosunku do cen</w:t>
      </w:r>
      <w:r w:rsidR="00331B91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 lub kosztów na dzień zawarcia u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mowy;</w:t>
      </w:r>
    </w:p>
    <w:p w14:paraId="71EF84F3" w14:textId="3B6EF437" w:rsidR="00A95692" w:rsidRPr="00CC239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początkowy termin ustalenia zmiany wynagrodzenia następuje nie wc</w:t>
      </w:r>
      <w:r w:rsidR="00331B91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ześniej niż po upływie </w:t>
      </w:r>
      <w:r w:rsidR="00CC239A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CC239A">
        <w:rPr>
          <w:rFonts w:ascii="Times New Roman" w:hAnsi="Times New Roman" w:cs="Times New Roman"/>
        </w:rPr>
        <w:t>6 miesięcy od</w:t>
      </w:r>
      <w:r w:rsidR="00331B91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 dnia zawarcia u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mowy, a w przypadku dokonanej zmiany wynagrodzenia na podstawie niniejszego ustę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pu nie wcześniej niż po upływie </w:t>
      </w:r>
      <w:r w:rsidRPr="00CC239A">
        <w:rPr>
          <w:rFonts w:ascii="Times New Roman" w:hAnsi="Times New Roman" w:cs="Times New Roman"/>
        </w:rPr>
        <w:t>kolejnych 6 miesięcy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od dnia dokonania ostatniej zmiany wynagrodzenia. J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>eżeli umowa została zawarta po upływie 180 dni od dnia upływu terminu składania ofert, początkowym terminem ustalenia zmiany wynagrodzenia jest dzień otwarcia ofert;</w:t>
      </w:r>
    </w:p>
    <w:p w14:paraId="0CCC52A5" w14:textId="77777777" w:rsidR="00A95692" w:rsidRPr="00CC239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>wnioskujący o zmianę wynagrodzenia składa drugiej stronie wniosek o zmianę wynagrodzenia zawierający uzasadnienie potwie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>rdzające wzrost lub spadek cen;</w:t>
      </w:r>
    </w:p>
    <w:p w14:paraId="158B3ADE" w14:textId="77777777" w:rsidR="00A95692" w:rsidRPr="00CC239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 xml:space="preserve">sposób 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>ustalenia zmiany wynagrodzenia:</w:t>
      </w:r>
    </w:p>
    <w:p w14:paraId="195E0F99" w14:textId="29267DF6" w:rsidR="00A95692" w:rsidRPr="00CC239A" w:rsidRDefault="00A95692" w:rsidP="00A95692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zmiana wynagrod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zenia następuje po przedłożeniu 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 xml:space="preserve">szczegółowej kalkulacji wykazującej zmianę cen materiałów lub kosztów związanych z realizacją zamówienia wraz </w:t>
      </w:r>
      <w:r w:rsid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br/>
      </w:r>
      <w:r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>z dokumentami potwierdzającymi te okoliczności oraz z propozycją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 xml:space="preserve"> wysokości zmiany wynagrodzenia 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poprzez ustalenie różnicy pomiędzy ceną materiałów lub kosztów związanych z realizacj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>ą zamówienia na dzień zawarcia u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mowy a ceną materiałów lub kosztów związanych z realizacją zamówienia na dzień złożenia wniosku, o którym mowa 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w pkt 4, a w przypadku złożenia kolejnego wniosku o zmianę wynagrodzenia zmiana wynagrodzenia następuje poprzez ustalenie różnicy pomiędzy ceną materiałów lub kosztów związanych z realizacją zamówienia na dzień dokonania ostatniej zmiany wynagrodzenia </w:t>
      </w:r>
      <w:r w:rsidR="00CC239A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a ceną materiałów lub kosztów związanych z realizacją zamówienia na dzień złożenia kolejnego wniosku, o którym mowa w pkt 4 w terminie wskazanym w pkt 3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>, albo</w:t>
      </w:r>
    </w:p>
    <w:p w14:paraId="488915DB" w14:textId="44BAFF17" w:rsidR="00A95692" w:rsidRPr="00CC239A" w:rsidRDefault="00A95692" w:rsidP="00A95692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zmiana wynagrodzenia następuje przy użyciu wskaźnika cen towarów i usług konsumpcyjnych ustalanych na podstawie komunikatów Prezesa Głównego 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Urzędu Statystycznego w sprawie </w:t>
      </w:r>
      <w:r w:rsidR="005366CC" w:rsidRPr="00CC239A">
        <w:rPr>
          <w:rFonts w:ascii="Times New Roman" w:hAnsi="Times New Roman" w:cs="Times New Roman"/>
        </w:rPr>
        <w:t xml:space="preserve">kwartalnego 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wskaźnika cen towarów i usług konsumpcyjnych</w:t>
      </w:r>
      <w:r w:rsidR="005366CC" w:rsidRPr="00CC239A">
        <w:rPr>
          <w:rFonts w:ascii="Times New Roman" w:hAnsi="Times New Roman" w:cs="Times New Roman"/>
        </w:rPr>
        <w:t xml:space="preserve"> </w:t>
      </w:r>
      <w:r w:rsidRPr="00CC239A">
        <w:rPr>
          <w:rFonts w:ascii="Times New Roman" w:hAnsi="Times New Roman" w:cs="Times New Roman"/>
        </w:rPr>
        <w:t>ogółem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w kwartale poprzedzającym złożenie wniosku, o którym mowa w pkt 4 w stosunku do kwartału go poprzedzającego (np. gdy wniose</w:t>
      </w:r>
      <w:r w:rsidR="001C1878" w:rsidRPr="00CC239A">
        <w:rPr>
          <w:rFonts w:ascii="Times New Roman" w:eastAsia="Times New Roman" w:hAnsi="Times New Roman" w:cs="Times New Roman"/>
          <w:bdr w:val="none" w:sz="0" w:space="0" w:color="auto" w:frame="1"/>
        </w:rPr>
        <w:t>k złożono w listopadzie 2025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 r. 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zostanie przyjęty ogłoszony przez GUS wskaźnik cen towarów 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i usług konsumpcyjnych ogółem </w:t>
      </w:r>
      <w:r w:rsidR="00CC239A">
        <w:rPr>
          <w:rFonts w:ascii="Times New Roman" w:eastAsia="Times New Roman" w:hAnsi="Times New Roman" w:cs="Times New Roman"/>
          <w:bdr w:val="none" w:sz="0" w:space="0" w:color="auto" w:frame="1"/>
        </w:rPr>
        <w:br/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w </w:t>
      </w:r>
      <w:r w:rsidR="001C1878" w:rsidRPr="00CC239A">
        <w:rPr>
          <w:rFonts w:ascii="Times New Roman" w:eastAsia="Times New Roman" w:hAnsi="Times New Roman" w:cs="Times New Roman"/>
          <w:bdr w:val="none" w:sz="0" w:space="0" w:color="auto" w:frame="1"/>
        </w:rPr>
        <w:t>III kwartale 2025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 r.)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>:</w:t>
      </w:r>
    </w:p>
    <w:p w14:paraId="4E185204" w14:textId="77777777" w:rsidR="00A95692" w:rsidRPr="00CC239A" w:rsidRDefault="00A95692" w:rsidP="00A95692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bdr w:val="none" w:sz="0" w:space="0" w:color="auto" w:frame="1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przy wzroście tego wskaźnika o co najmniej</w:t>
      </w:r>
      <w:r w:rsidR="005366CC" w:rsidRPr="00CC239A">
        <w:rPr>
          <w:rFonts w:ascii="Times New Roman" w:hAnsi="Times New Roman" w:cs="Times New Roman"/>
        </w:rPr>
        <w:t xml:space="preserve"> 5 % 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za kwartał,</w:t>
      </w:r>
    </w:p>
    <w:p w14:paraId="160F4D08" w14:textId="77777777" w:rsidR="00A95692" w:rsidRPr="00CC239A" w:rsidRDefault="00A95692" w:rsidP="00A95692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przy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 spadku wskaźnika o co najmniej 5</w:t>
      </w:r>
      <w:r w:rsidRPr="00CC239A">
        <w:rPr>
          <w:rFonts w:ascii="Times New Roman" w:hAnsi="Times New Roman" w:cs="Times New Roman"/>
        </w:rPr>
        <w:t xml:space="preserve"> %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za kwartał;</w:t>
      </w:r>
      <w:r w:rsidRPr="00CC239A">
        <w:rPr>
          <w:rFonts w:ascii="Times New Roman" w:eastAsia="Times New Roman" w:hAnsi="Times New Roman" w:cs="Times New Roman"/>
          <w:i/>
          <w:iCs/>
          <w:bdr w:val="none" w:sz="0" w:space="0" w:color="auto" w:frame="1"/>
        </w:rPr>
        <w:t> </w:t>
      </w:r>
    </w:p>
    <w:p w14:paraId="640ADCC2" w14:textId="1E8023D1" w:rsidR="00A95692" w:rsidRPr="00CC239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>wniosek, o którym mowa w pkt 4 będzie rozpoznany przez drugą stronę nie później niż w terminie 14 dni od dnia przedłożenia wniosku wraz z dokumenta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</w:rPr>
        <w:t>cją, o której mowa w pkt 4 i 5;</w:t>
      </w:r>
    </w:p>
    <w:p w14:paraId="0FC3E8CE" w14:textId="77777777" w:rsidR="00A95692" w:rsidRPr="00CC239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zmiana wynagrodzenia obowiązuje od pierwszego dnia miesiąca następującego po miesiącu, w którym rozpoznano 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>wniosek, o którym mowa w pkt 4;</w:t>
      </w:r>
    </w:p>
    <w:p w14:paraId="69C6D0A5" w14:textId="77777777" w:rsidR="00A95692" w:rsidRPr="00CC239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maksymalna wartość zmiany wynagrodzenia, jaką dopuszcza Zamawiający na pods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>tawie niniejszego ustępu wynosi</w:t>
      </w:r>
      <w:r w:rsidR="00CE50CA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CC239A">
        <w:rPr>
          <w:rFonts w:ascii="Times New Roman" w:hAnsi="Times New Roman" w:cs="Times New Roman"/>
        </w:rPr>
        <w:t>10 %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 wynagrodzenia, 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>w całym okresie trwania umowy;</w:t>
      </w:r>
    </w:p>
    <w:p w14:paraId="0B3F316C" w14:textId="34EACB03" w:rsidR="001C1878" w:rsidRPr="00CC239A" w:rsidRDefault="00A95692" w:rsidP="009F60E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każdorazowo dokonując walor</w:t>
      </w:r>
      <w:r w:rsidR="005366CC" w:rsidRPr="00CC239A">
        <w:rPr>
          <w:rFonts w:ascii="Times New Roman" w:eastAsia="Times New Roman" w:hAnsi="Times New Roman" w:cs="Times New Roman"/>
          <w:bdr w:val="none" w:sz="0" w:space="0" w:color="auto" w:frame="1"/>
        </w:rPr>
        <w:t>yzacji wynagrodzenia zgodnie z u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mową Wykonawca zobowiązany jest do zmiany wynagrodzenia przysługującego podwykonawcy, z którym zawarł umowę, w zakresie odpowiadającym dokonanym zmianom, o których mowa </w:t>
      </w:r>
      <w:r w:rsidR="005412FE" w:rsidRPr="00CC239A">
        <w:rPr>
          <w:rFonts w:ascii="Times New Roman" w:eastAsia="Times New Roman" w:hAnsi="Times New Roman" w:cs="Times New Roman"/>
          <w:bdr w:val="none" w:sz="0" w:space="0" w:color="auto" w:frame="1"/>
        </w:rPr>
        <w:t xml:space="preserve">w </w:t>
      </w:r>
      <w:r w:rsidRPr="00CC239A">
        <w:rPr>
          <w:rFonts w:ascii="Times New Roman" w:eastAsia="Times New Roman" w:hAnsi="Times New Roman" w:cs="Times New Roman"/>
          <w:bdr w:val="none" w:sz="0" w:space="0" w:color="auto" w:frame="1"/>
        </w:rPr>
        <w:t>niniejszym ustępie.</w:t>
      </w:r>
    </w:p>
    <w:p w14:paraId="1876336A" w14:textId="7F02B75A" w:rsidR="00A95692" w:rsidRPr="00CC239A" w:rsidRDefault="00A95692" w:rsidP="008F06D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239A">
        <w:rPr>
          <w:rFonts w:ascii="Times New Roman" w:eastAsia="Times New Roman" w:hAnsi="Times New Roman" w:cs="Times New Roman"/>
          <w:b/>
        </w:rPr>
        <w:t>§1</w:t>
      </w:r>
      <w:r w:rsidR="00A7237B" w:rsidRPr="00CC239A">
        <w:rPr>
          <w:rFonts w:ascii="Times New Roman" w:eastAsia="Times New Roman" w:hAnsi="Times New Roman" w:cs="Times New Roman"/>
          <w:b/>
        </w:rPr>
        <w:t>3</w:t>
      </w:r>
      <w:r w:rsidR="007F4C5A" w:rsidRPr="00CC239A">
        <w:rPr>
          <w:rFonts w:ascii="Times New Roman" w:eastAsia="Times New Roman" w:hAnsi="Times New Roman" w:cs="Times New Roman"/>
          <w:b/>
        </w:rPr>
        <w:t>.</w:t>
      </w:r>
    </w:p>
    <w:p w14:paraId="37BA8622" w14:textId="2E7B13DF" w:rsidR="00533314" w:rsidRPr="00CC239A" w:rsidRDefault="003E33F7" w:rsidP="0053331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Wszelkie zmiany u</w:t>
      </w:r>
      <w:r w:rsidR="005412FE" w:rsidRPr="00CC239A">
        <w:rPr>
          <w:rFonts w:ascii="Times New Roman" w:eastAsia="Times New Roman" w:hAnsi="Times New Roman" w:cs="Times New Roman"/>
        </w:rPr>
        <w:t xml:space="preserve">mowy, a także wszelkie </w:t>
      </w:r>
      <w:r w:rsidR="005412FE" w:rsidRPr="00CC239A">
        <w:rPr>
          <w:rFonts w:ascii="Times New Roman" w:eastAsia="Calibri" w:hAnsi="Times New Roman" w:cs="Times New Roman"/>
        </w:rPr>
        <w:t>oświadczenia, wezwania, zezwolenia,</w:t>
      </w:r>
      <w:r w:rsidR="005412FE" w:rsidRPr="00CC239A">
        <w:rPr>
          <w:rFonts w:ascii="Times New Roman" w:eastAsia="Times New Roman" w:hAnsi="Times New Roman" w:cs="Times New Roman"/>
        </w:rPr>
        <w:t xml:space="preserve"> </w:t>
      </w:r>
      <w:r w:rsidR="005412FE" w:rsidRPr="00CC239A">
        <w:rPr>
          <w:rFonts w:ascii="Times New Roman" w:eastAsia="Calibri" w:hAnsi="Times New Roman" w:cs="Times New Roman"/>
        </w:rPr>
        <w:t xml:space="preserve">uzgodnienia </w:t>
      </w:r>
      <w:r w:rsidR="00CC239A">
        <w:rPr>
          <w:rFonts w:ascii="Times New Roman" w:eastAsia="Calibri" w:hAnsi="Times New Roman" w:cs="Times New Roman"/>
        </w:rPr>
        <w:br/>
      </w:r>
      <w:r w:rsidR="005412FE" w:rsidRPr="00CC239A">
        <w:rPr>
          <w:rFonts w:ascii="Times New Roman" w:eastAsia="Calibri" w:hAnsi="Times New Roman" w:cs="Times New Roman"/>
        </w:rPr>
        <w:t>i powiadomienia kierowane do drugiej Strony wymagają formy pisemnej pod rygorem nieważności.</w:t>
      </w:r>
    </w:p>
    <w:p w14:paraId="09B8A2E4" w14:textId="3CB00B3E" w:rsidR="005412FE" w:rsidRPr="00CC239A" w:rsidRDefault="005412FE" w:rsidP="0053331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Umowa wcho</w:t>
      </w:r>
      <w:r w:rsidR="00533314" w:rsidRPr="00CC239A">
        <w:rPr>
          <w:rFonts w:ascii="Times New Roman" w:eastAsia="Times New Roman" w:hAnsi="Times New Roman" w:cs="Times New Roman"/>
        </w:rPr>
        <w:t>dzi w życie z dniem podpisania.</w:t>
      </w:r>
    </w:p>
    <w:p w14:paraId="0B4DC4D2" w14:textId="77777777" w:rsidR="005412FE" w:rsidRPr="00CC239A" w:rsidRDefault="003E33F7" w:rsidP="0053331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>Załączniki do u</w:t>
      </w:r>
      <w:r w:rsidR="005412FE" w:rsidRPr="00CC239A">
        <w:rPr>
          <w:rFonts w:ascii="Times New Roman" w:eastAsia="Times New Roman" w:hAnsi="Times New Roman" w:cs="Times New Roman"/>
        </w:rPr>
        <w:t>mowy stanowią jej integralną część.</w:t>
      </w:r>
    </w:p>
    <w:p w14:paraId="41846469" w14:textId="42B62D6D" w:rsidR="005412FE" w:rsidRPr="00CC239A" w:rsidRDefault="005412FE" w:rsidP="0053331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 xml:space="preserve">Umowę sporządzono w 2 jednobrzmiących egzemplarzach, po jednym dla każdej ze Stron, </w:t>
      </w:r>
      <w:r w:rsidR="00CC239A">
        <w:rPr>
          <w:rFonts w:ascii="Times New Roman" w:eastAsia="Calibri" w:hAnsi="Times New Roman" w:cs="Times New Roman"/>
        </w:rPr>
        <w:br/>
      </w:r>
      <w:r w:rsidRPr="00CC239A">
        <w:rPr>
          <w:rFonts w:ascii="Times New Roman" w:eastAsia="Times New Roman" w:hAnsi="Times New Roman" w:cs="Times New Roman"/>
        </w:rPr>
        <w:t>z których każdy po odczytaniu i zaparafowaniu podpisano.</w:t>
      </w:r>
    </w:p>
    <w:p w14:paraId="0F0CEBDC" w14:textId="77777777" w:rsidR="005412FE" w:rsidRPr="00CC239A" w:rsidRDefault="003E33F7" w:rsidP="0053331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W sprawach nieuregulowanych u</w:t>
      </w:r>
      <w:r w:rsidR="005412FE" w:rsidRPr="00CC239A">
        <w:rPr>
          <w:rFonts w:ascii="Times New Roman" w:eastAsia="Calibri" w:hAnsi="Times New Roman" w:cs="Times New Roman"/>
        </w:rPr>
        <w:t>mową mają zastosowanie odpowiednie przepisy Kodeksu cywilnego.</w:t>
      </w:r>
    </w:p>
    <w:p w14:paraId="7DC116FB" w14:textId="77777777" w:rsidR="005412FE" w:rsidRPr="00CC239A" w:rsidRDefault="003E33F7" w:rsidP="0053331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239A">
        <w:rPr>
          <w:rFonts w:ascii="Times New Roman" w:eastAsia="Times New Roman" w:hAnsi="Times New Roman" w:cs="Times New Roman"/>
        </w:rPr>
        <w:t xml:space="preserve">Ewentualne spory </w:t>
      </w:r>
      <w:r w:rsidR="005412FE" w:rsidRPr="00CC239A">
        <w:rPr>
          <w:rFonts w:ascii="Times New Roman" w:eastAsia="Times New Roman" w:hAnsi="Times New Roman" w:cs="Times New Roman"/>
        </w:rPr>
        <w:t>po</w:t>
      </w:r>
      <w:r w:rsidRPr="00CC239A">
        <w:rPr>
          <w:rFonts w:ascii="Times New Roman" w:eastAsia="Times New Roman" w:hAnsi="Times New Roman" w:cs="Times New Roman"/>
        </w:rPr>
        <w:t xml:space="preserve">wstałe przy wykonywaniu umowy rozstrzygać będzie </w:t>
      </w:r>
      <w:r w:rsidR="005412FE" w:rsidRPr="00CC239A">
        <w:rPr>
          <w:rFonts w:ascii="Times New Roman" w:eastAsia="Times New Roman" w:hAnsi="Times New Roman" w:cs="Times New Roman"/>
        </w:rPr>
        <w:t>Sąd powszechny właściwy dla siedziby</w:t>
      </w:r>
      <w:r w:rsidR="005412FE" w:rsidRPr="00CC239A">
        <w:rPr>
          <w:rFonts w:ascii="Times New Roman" w:eastAsia="Times New Roman" w:hAnsi="Times New Roman" w:cs="Times New Roman"/>
          <w:spacing w:val="-2"/>
        </w:rPr>
        <w:t xml:space="preserve"> Zamawiającego</w:t>
      </w:r>
      <w:r w:rsidR="005412FE" w:rsidRPr="00CC239A">
        <w:rPr>
          <w:rFonts w:ascii="Times New Roman" w:eastAsia="Calibri" w:hAnsi="Times New Roman" w:cs="Times New Roman"/>
        </w:rPr>
        <w:t>.</w:t>
      </w:r>
    </w:p>
    <w:p w14:paraId="739BA6FF" w14:textId="77777777" w:rsidR="00A95692" w:rsidRPr="00CC239A" w:rsidRDefault="00A95692" w:rsidP="00A956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56282BE" w14:textId="77777777" w:rsidR="003E33F7" w:rsidRPr="00CC239A" w:rsidRDefault="003E33F7" w:rsidP="00A95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1F3E817A" w14:textId="4A31AD8C" w:rsidR="00A95692" w:rsidRPr="00CC239A" w:rsidRDefault="00A95692" w:rsidP="00A7237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Wykonawca</w:t>
      </w:r>
      <w:r w:rsidR="00A7237B" w:rsidRPr="00CC239A">
        <w:rPr>
          <w:rFonts w:ascii="Times New Roman" w:eastAsia="Calibri" w:hAnsi="Times New Roman" w:cs="Times New Roman"/>
        </w:rPr>
        <w:tab/>
      </w:r>
      <w:r w:rsidR="00A7237B" w:rsidRPr="00CC239A">
        <w:rPr>
          <w:rFonts w:ascii="Times New Roman" w:eastAsia="Calibri" w:hAnsi="Times New Roman" w:cs="Times New Roman"/>
        </w:rPr>
        <w:tab/>
      </w:r>
      <w:r w:rsidR="00A7237B" w:rsidRPr="00CC239A">
        <w:rPr>
          <w:rFonts w:ascii="Times New Roman" w:eastAsia="Calibri" w:hAnsi="Times New Roman" w:cs="Times New Roman"/>
        </w:rPr>
        <w:tab/>
      </w:r>
      <w:r w:rsidR="00A7237B" w:rsidRPr="00CC239A">
        <w:rPr>
          <w:rFonts w:ascii="Times New Roman" w:eastAsia="Calibri" w:hAnsi="Times New Roman" w:cs="Times New Roman"/>
        </w:rPr>
        <w:tab/>
      </w:r>
      <w:r w:rsidR="00A7237B" w:rsidRPr="00CC239A">
        <w:rPr>
          <w:rFonts w:ascii="Times New Roman" w:eastAsia="Calibri" w:hAnsi="Times New Roman" w:cs="Times New Roman"/>
        </w:rPr>
        <w:tab/>
      </w:r>
      <w:r w:rsidR="00A7237B" w:rsidRPr="00CC239A">
        <w:rPr>
          <w:rFonts w:ascii="Times New Roman" w:eastAsia="Calibri" w:hAnsi="Times New Roman" w:cs="Times New Roman"/>
        </w:rPr>
        <w:tab/>
      </w:r>
      <w:r w:rsidR="00A7237B" w:rsidRPr="00CC239A">
        <w:rPr>
          <w:rFonts w:ascii="Times New Roman" w:eastAsia="Calibri" w:hAnsi="Times New Roman" w:cs="Times New Roman"/>
        </w:rPr>
        <w:tab/>
      </w:r>
      <w:r w:rsidR="00A7237B" w:rsidRPr="00CC239A">
        <w:rPr>
          <w:rFonts w:ascii="Times New Roman" w:eastAsia="Calibri" w:hAnsi="Times New Roman" w:cs="Times New Roman"/>
        </w:rPr>
        <w:tab/>
      </w:r>
      <w:r w:rsidRPr="00CC239A">
        <w:rPr>
          <w:rFonts w:ascii="Times New Roman" w:eastAsia="Calibri" w:hAnsi="Times New Roman" w:cs="Times New Roman"/>
        </w:rPr>
        <w:t>Zamawiający</w:t>
      </w:r>
    </w:p>
    <w:p w14:paraId="3BF9DF9D" w14:textId="77777777" w:rsidR="00533314" w:rsidRPr="00CC239A" w:rsidRDefault="00533314" w:rsidP="00A95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7C047002" w14:textId="77777777" w:rsidR="00A95692" w:rsidRPr="00CC239A" w:rsidRDefault="00A95692" w:rsidP="00A956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14A0518" w14:textId="77777777" w:rsidR="00A129F3" w:rsidRPr="00CC239A" w:rsidRDefault="00A129F3" w:rsidP="00A956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FB25A0A" w14:textId="4B63C1DF" w:rsidR="00A129F3" w:rsidRPr="00CC239A" w:rsidRDefault="00A129F3" w:rsidP="00A956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834EFD3" w14:textId="5125DE7B" w:rsidR="00A95692" w:rsidRPr="00CC239A" w:rsidRDefault="00A95692" w:rsidP="00A7237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CC239A">
        <w:rPr>
          <w:rFonts w:ascii="Times New Roman" w:eastAsia="Calibri" w:hAnsi="Times New Roman" w:cs="Times New Roman"/>
        </w:rPr>
        <w:t>……………………</w:t>
      </w:r>
      <w:r w:rsidR="00A7237B" w:rsidRPr="00CC239A">
        <w:rPr>
          <w:rFonts w:ascii="Times New Roman" w:eastAsia="Calibri" w:hAnsi="Times New Roman" w:cs="Times New Roman"/>
        </w:rPr>
        <w:t>…………</w:t>
      </w:r>
      <w:r w:rsidRPr="00CC239A">
        <w:rPr>
          <w:rFonts w:ascii="Times New Roman" w:eastAsia="Calibri" w:hAnsi="Times New Roman" w:cs="Times New Roman"/>
        </w:rPr>
        <w:t>…</w:t>
      </w:r>
      <w:r w:rsidRPr="00CC239A">
        <w:rPr>
          <w:rFonts w:ascii="Times New Roman" w:eastAsia="Calibri" w:hAnsi="Times New Roman" w:cs="Times New Roman"/>
        </w:rPr>
        <w:tab/>
      </w:r>
      <w:r w:rsidRPr="00CC239A">
        <w:rPr>
          <w:rFonts w:ascii="Times New Roman" w:eastAsia="Calibri" w:hAnsi="Times New Roman" w:cs="Times New Roman"/>
        </w:rPr>
        <w:tab/>
      </w:r>
      <w:r w:rsidR="00A7237B" w:rsidRPr="00CC239A">
        <w:rPr>
          <w:rFonts w:ascii="Times New Roman" w:eastAsia="Calibri" w:hAnsi="Times New Roman" w:cs="Times New Roman"/>
        </w:rPr>
        <w:tab/>
      </w:r>
      <w:r w:rsidRPr="00CC239A">
        <w:rPr>
          <w:rFonts w:ascii="Times New Roman" w:eastAsia="Calibri" w:hAnsi="Times New Roman" w:cs="Times New Roman"/>
        </w:rPr>
        <w:tab/>
        <w:t>…………………………………</w:t>
      </w:r>
    </w:p>
    <w:p w14:paraId="41E1425A" w14:textId="77777777" w:rsidR="00A95692" w:rsidRPr="00CC239A" w:rsidRDefault="00A95692" w:rsidP="00A9569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9BB4238" w14:textId="77777777" w:rsidR="00533314" w:rsidRPr="00CC239A" w:rsidRDefault="00533314" w:rsidP="00A95692">
      <w:pPr>
        <w:rPr>
          <w:rFonts w:ascii="Times New Roman" w:hAnsi="Times New Roman" w:cs="Times New Roman"/>
          <w:b/>
        </w:rPr>
      </w:pPr>
    </w:p>
    <w:p w14:paraId="3109EC66" w14:textId="77777777" w:rsidR="00A129F3" w:rsidRPr="00CC239A" w:rsidRDefault="00A129F3" w:rsidP="00A95692">
      <w:pPr>
        <w:rPr>
          <w:rFonts w:ascii="Times New Roman" w:hAnsi="Times New Roman" w:cs="Times New Roman"/>
          <w:b/>
        </w:rPr>
      </w:pPr>
    </w:p>
    <w:p w14:paraId="75DFAF7D" w14:textId="77777777" w:rsidR="00A95692" w:rsidRPr="00CC239A" w:rsidRDefault="005A0B68" w:rsidP="005A0B68">
      <w:pPr>
        <w:spacing w:after="0"/>
        <w:rPr>
          <w:rFonts w:ascii="Times New Roman" w:hAnsi="Times New Roman" w:cs="Times New Roman"/>
          <w:b/>
        </w:rPr>
      </w:pPr>
      <w:r w:rsidRPr="00CC239A">
        <w:rPr>
          <w:rFonts w:ascii="Times New Roman" w:hAnsi="Times New Roman" w:cs="Times New Roman"/>
          <w:b/>
        </w:rPr>
        <w:t>Załączniki</w:t>
      </w:r>
      <w:r w:rsidR="00A95692" w:rsidRPr="00CC239A">
        <w:rPr>
          <w:rFonts w:ascii="Times New Roman" w:hAnsi="Times New Roman" w:cs="Times New Roman"/>
          <w:b/>
        </w:rPr>
        <w:t>:</w:t>
      </w:r>
    </w:p>
    <w:p w14:paraId="215C4E3D" w14:textId="4F1E8870" w:rsidR="00A95692" w:rsidRPr="00CC239A" w:rsidRDefault="003E33F7" w:rsidP="00A95692">
      <w:pPr>
        <w:pStyle w:val="Akapitzlist"/>
        <w:numPr>
          <w:ilvl w:val="0"/>
          <w:numId w:val="20"/>
        </w:numPr>
        <w:rPr>
          <w:rFonts w:ascii="Times New Roman" w:hAnsi="Times New Roman" w:cs="Times New Roman"/>
        </w:rPr>
      </w:pPr>
      <w:r w:rsidRPr="00CC239A">
        <w:rPr>
          <w:rFonts w:ascii="Times New Roman" w:hAnsi="Times New Roman" w:cs="Times New Roman"/>
        </w:rPr>
        <w:t>Oferta cenowa</w:t>
      </w:r>
      <w:r w:rsidR="00CC239A">
        <w:rPr>
          <w:rFonts w:ascii="Times New Roman" w:hAnsi="Times New Roman" w:cs="Times New Roman"/>
        </w:rPr>
        <w:t xml:space="preserve"> (zał.nr 1A-1H do SWZ)</w:t>
      </w:r>
    </w:p>
    <w:p w14:paraId="6D324F80" w14:textId="21FF9356" w:rsidR="00A95692" w:rsidRPr="00CC239A" w:rsidRDefault="003E33F7" w:rsidP="00A95692">
      <w:pPr>
        <w:pStyle w:val="Akapitzlist"/>
        <w:numPr>
          <w:ilvl w:val="0"/>
          <w:numId w:val="20"/>
        </w:numPr>
        <w:rPr>
          <w:rFonts w:ascii="Times New Roman" w:hAnsi="Times New Roman" w:cs="Times New Roman"/>
        </w:rPr>
      </w:pPr>
      <w:r w:rsidRPr="00CC239A">
        <w:rPr>
          <w:rFonts w:ascii="Times New Roman" w:hAnsi="Times New Roman" w:cs="Times New Roman"/>
        </w:rPr>
        <w:t>Formularz ofertowy</w:t>
      </w:r>
      <w:r w:rsidR="00347308">
        <w:rPr>
          <w:rFonts w:ascii="Times New Roman" w:hAnsi="Times New Roman" w:cs="Times New Roman"/>
        </w:rPr>
        <w:t xml:space="preserve"> (zał. Nr 2 do SWZ)</w:t>
      </w:r>
    </w:p>
    <w:p w14:paraId="3E20DD6F" w14:textId="292341F1" w:rsidR="00A95692" w:rsidRPr="00CC239A" w:rsidRDefault="00A95692" w:rsidP="00AB6006">
      <w:pPr>
        <w:pStyle w:val="Akapitzlist"/>
        <w:rPr>
          <w:rFonts w:ascii="Times New Roman" w:hAnsi="Times New Roman" w:cs="Times New Roman"/>
        </w:rPr>
      </w:pPr>
    </w:p>
    <w:sectPr w:rsidR="00A95692" w:rsidRPr="00CC239A" w:rsidSect="009F5FD4">
      <w:headerReference w:type="default" r:id="rId7"/>
      <w:footerReference w:type="even" r:id="rId8"/>
      <w:footerReference w:type="default" r:id="rId9"/>
      <w:pgSz w:w="11909" w:h="16834"/>
      <w:pgMar w:top="1417" w:right="1417" w:bottom="1417" w:left="1417" w:header="567" w:footer="283" w:gutter="0"/>
      <w:pgNumType w:start="1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330F3" w14:textId="77777777" w:rsidR="00731FBF" w:rsidRDefault="00731FBF" w:rsidP="00056782">
      <w:pPr>
        <w:spacing w:after="0" w:line="240" w:lineRule="auto"/>
      </w:pPr>
      <w:r>
        <w:separator/>
      </w:r>
    </w:p>
  </w:endnote>
  <w:endnote w:type="continuationSeparator" w:id="0">
    <w:p w14:paraId="51214690" w14:textId="77777777" w:rsidR="00731FBF" w:rsidRDefault="00731FBF" w:rsidP="00056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F530t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68144" w14:textId="77777777" w:rsidR="00CE7833" w:rsidRDefault="009E24AB" w:rsidP="005C1B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19E54C" w14:textId="77777777" w:rsidR="00CE7833" w:rsidRDefault="00CE7833" w:rsidP="005C1B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  <w:i/>
        <w:sz w:val="20"/>
        <w:szCs w:val="20"/>
      </w:rPr>
      <w:id w:val="1707523577"/>
      <w:docPartObj>
        <w:docPartGallery w:val="Page Numbers (Bottom of Page)"/>
        <w:docPartUnique/>
      </w:docPartObj>
    </w:sdtPr>
    <w:sdtContent>
      <w:p w14:paraId="22918F4B" w14:textId="77777777" w:rsidR="009F5FD4" w:rsidRPr="009F5FD4" w:rsidRDefault="009F5FD4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9F5FD4">
          <w:rPr>
            <w:rFonts w:eastAsiaTheme="majorEastAsia"/>
            <w:i/>
            <w:sz w:val="20"/>
            <w:szCs w:val="20"/>
          </w:rPr>
          <w:t xml:space="preserve">str. </w:t>
        </w:r>
        <w:r w:rsidRPr="009F5FD4">
          <w:rPr>
            <w:rFonts w:eastAsiaTheme="minorEastAsia"/>
            <w:i/>
            <w:sz w:val="20"/>
            <w:szCs w:val="20"/>
          </w:rPr>
          <w:fldChar w:fldCharType="begin"/>
        </w:r>
        <w:r w:rsidRPr="009F5FD4">
          <w:rPr>
            <w:i/>
            <w:sz w:val="20"/>
            <w:szCs w:val="20"/>
          </w:rPr>
          <w:instrText>PAGE    \* MERGEFORMAT</w:instrText>
        </w:r>
        <w:r w:rsidRPr="009F5FD4">
          <w:rPr>
            <w:rFonts w:eastAsiaTheme="minorEastAsia"/>
            <w:i/>
            <w:sz w:val="20"/>
            <w:szCs w:val="20"/>
          </w:rPr>
          <w:fldChar w:fldCharType="separate"/>
        </w:r>
        <w:r w:rsidR="006877D8" w:rsidRPr="006877D8">
          <w:rPr>
            <w:rFonts w:eastAsiaTheme="majorEastAsia"/>
            <w:i/>
            <w:noProof/>
            <w:sz w:val="20"/>
            <w:szCs w:val="20"/>
          </w:rPr>
          <w:t>7</w:t>
        </w:r>
        <w:r w:rsidRPr="009F5FD4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14:paraId="4532F34F" w14:textId="77777777" w:rsidR="00CE7833" w:rsidRDefault="00CE7833" w:rsidP="005C1B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BA3E4" w14:textId="77777777" w:rsidR="00731FBF" w:rsidRDefault="00731FBF" w:rsidP="00056782">
      <w:pPr>
        <w:spacing w:after="0" w:line="240" w:lineRule="auto"/>
      </w:pPr>
      <w:r>
        <w:separator/>
      </w:r>
    </w:p>
  </w:footnote>
  <w:footnote w:type="continuationSeparator" w:id="0">
    <w:p w14:paraId="1ED1D34A" w14:textId="77777777" w:rsidR="00731FBF" w:rsidRDefault="00731FBF" w:rsidP="00056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55DB4" w14:textId="3F8F2F3B" w:rsidR="006877D8" w:rsidRDefault="006877D8" w:rsidP="00C41C3B">
    <w:pPr>
      <w:pStyle w:val="Nagwek"/>
      <w:jc w:val="right"/>
    </w:pPr>
    <w:r>
      <w:t xml:space="preserve">Załącznik nr </w:t>
    </w:r>
    <w:r w:rsidR="00E978F9">
      <w:t>5</w:t>
    </w:r>
    <w:r w:rsidR="00393DCD">
      <w:t xml:space="preserve"> do SWZ</w:t>
    </w:r>
  </w:p>
  <w:p w14:paraId="411732D8" w14:textId="77777777" w:rsidR="006877D8" w:rsidRDefault="006877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B104ED6"/>
    <w:lvl w:ilvl="0" w:tplc="ED9AEC26">
      <w:start w:val="2"/>
      <w:numFmt w:val="decimal"/>
      <w:lvlText w:val="%1."/>
      <w:lvlJc w:val="left"/>
      <w:rPr>
        <w:strike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FDCC232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BEFD79E"/>
    <w:lvl w:ilvl="0" w:tplc="FFFFFFFF">
      <w:start w:val="6"/>
      <w:numFmt w:val="decimal"/>
      <w:lvlText w:val="%1."/>
      <w:lvlJc w:val="left"/>
    </w:lvl>
    <w:lvl w:ilvl="1" w:tplc="FFFFFFFF">
      <w:start w:val="26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9"/>
    <w:multiLevelType w:val="hybridMultilevel"/>
    <w:tmpl w:val="431BD7B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hybridMultilevel"/>
    <w:tmpl w:val="628C895C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1"/>
    <w:multiLevelType w:val="hybridMultilevel"/>
    <w:tmpl w:val="721DA316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2"/>
    <w:multiLevelType w:val="hybridMultilevel"/>
    <w:tmpl w:val="2443A85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4"/>
    <w:multiLevelType w:val="singleLevel"/>
    <w:tmpl w:val="13E811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4"/>
        <w:szCs w:val="20"/>
      </w:rPr>
    </w:lvl>
  </w:abstractNum>
  <w:abstractNum w:abstractNumId="8" w15:restartNumberingAfterBreak="0">
    <w:nsid w:val="01F07D10"/>
    <w:multiLevelType w:val="hybridMultilevel"/>
    <w:tmpl w:val="4DB0B834"/>
    <w:lvl w:ilvl="0" w:tplc="B8D6A04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33829F6"/>
    <w:multiLevelType w:val="hybridMultilevel"/>
    <w:tmpl w:val="CE1A50BC"/>
    <w:lvl w:ilvl="0" w:tplc="6884FA74">
      <w:start w:val="1"/>
      <w:numFmt w:val="decimal"/>
      <w:lvlText w:val="%1)"/>
      <w:lvlJc w:val="left"/>
      <w:pPr>
        <w:ind w:left="284" w:firstLine="76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7938A2"/>
    <w:multiLevelType w:val="hybridMultilevel"/>
    <w:tmpl w:val="DFC8BB26"/>
    <w:lvl w:ilvl="0" w:tplc="ADE6D8C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6663507"/>
    <w:multiLevelType w:val="hybridMultilevel"/>
    <w:tmpl w:val="3A121F7C"/>
    <w:lvl w:ilvl="0" w:tplc="21CE6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0CE269E1"/>
    <w:multiLevelType w:val="hybridMultilevel"/>
    <w:tmpl w:val="587CEE04"/>
    <w:lvl w:ilvl="0" w:tplc="FE824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D5862"/>
    <w:multiLevelType w:val="hybridMultilevel"/>
    <w:tmpl w:val="FB16FF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97178A"/>
    <w:multiLevelType w:val="hybridMultilevel"/>
    <w:tmpl w:val="1B2840F4"/>
    <w:lvl w:ilvl="0" w:tplc="10A60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ED60C2"/>
    <w:multiLevelType w:val="hybridMultilevel"/>
    <w:tmpl w:val="3954C66C"/>
    <w:lvl w:ilvl="0" w:tplc="8E9C946C">
      <w:start w:val="1"/>
      <w:numFmt w:val="decimal"/>
      <w:lvlText w:val="%1."/>
      <w:lvlJc w:val="left"/>
      <w:pPr>
        <w:ind w:left="464" w:hanging="358"/>
        <w:jc w:val="left"/>
      </w:pPr>
      <w:rPr>
        <w:rFonts w:ascii="Times New Roman" w:eastAsiaTheme="minorEastAsia" w:hAnsi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15456C2">
      <w:start w:val="1"/>
      <w:numFmt w:val="decimal"/>
      <w:lvlText w:val="%2)"/>
      <w:lvlJc w:val="left"/>
      <w:pPr>
        <w:ind w:left="684" w:hanging="356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6C5FA">
      <w:numFmt w:val="bullet"/>
      <w:lvlText w:val="•"/>
      <w:lvlJc w:val="left"/>
      <w:pPr>
        <w:ind w:left="1637" w:hanging="356"/>
      </w:pPr>
      <w:rPr>
        <w:rFonts w:hint="default"/>
        <w:lang w:val="pl-PL" w:eastAsia="en-US" w:bidi="ar-SA"/>
      </w:rPr>
    </w:lvl>
    <w:lvl w:ilvl="3" w:tplc="C15A0BFA">
      <w:numFmt w:val="bullet"/>
      <w:lvlText w:val="•"/>
      <w:lvlJc w:val="left"/>
      <w:pPr>
        <w:ind w:left="2595" w:hanging="356"/>
      </w:pPr>
      <w:rPr>
        <w:rFonts w:hint="default"/>
        <w:lang w:val="pl-PL" w:eastAsia="en-US" w:bidi="ar-SA"/>
      </w:rPr>
    </w:lvl>
    <w:lvl w:ilvl="4" w:tplc="E7121BC6">
      <w:numFmt w:val="bullet"/>
      <w:lvlText w:val="•"/>
      <w:lvlJc w:val="left"/>
      <w:pPr>
        <w:ind w:left="3553" w:hanging="356"/>
      </w:pPr>
      <w:rPr>
        <w:rFonts w:hint="default"/>
        <w:lang w:val="pl-PL" w:eastAsia="en-US" w:bidi="ar-SA"/>
      </w:rPr>
    </w:lvl>
    <w:lvl w:ilvl="5" w:tplc="05C6CD44">
      <w:numFmt w:val="bullet"/>
      <w:lvlText w:val="•"/>
      <w:lvlJc w:val="left"/>
      <w:pPr>
        <w:ind w:left="4511" w:hanging="356"/>
      </w:pPr>
      <w:rPr>
        <w:rFonts w:hint="default"/>
        <w:lang w:val="pl-PL" w:eastAsia="en-US" w:bidi="ar-SA"/>
      </w:rPr>
    </w:lvl>
    <w:lvl w:ilvl="6" w:tplc="4B50CC76">
      <w:numFmt w:val="bullet"/>
      <w:lvlText w:val="•"/>
      <w:lvlJc w:val="left"/>
      <w:pPr>
        <w:ind w:left="5468" w:hanging="356"/>
      </w:pPr>
      <w:rPr>
        <w:rFonts w:hint="default"/>
        <w:lang w:val="pl-PL" w:eastAsia="en-US" w:bidi="ar-SA"/>
      </w:rPr>
    </w:lvl>
    <w:lvl w:ilvl="7" w:tplc="60DAF350">
      <w:numFmt w:val="bullet"/>
      <w:lvlText w:val="•"/>
      <w:lvlJc w:val="left"/>
      <w:pPr>
        <w:ind w:left="6426" w:hanging="356"/>
      </w:pPr>
      <w:rPr>
        <w:rFonts w:hint="default"/>
        <w:lang w:val="pl-PL" w:eastAsia="en-US" w:bidi="ar-SA"/>
      </w:rPr>
    </w:lvl>
    <w:lvl w:ilvl="8" w:tplc="D7EAE320">
      <w:numFmt w:val="bullet"/>
      <w:lvlText w:val="•"/>
      <w:lvlJc w:val="left"/>
      <w:pPr>
        <w:ind w:left="7384" w:hanging="356"/>
      </w:pPr>
      <w:rPr>
        <w:rFonts w:hint="default"/>
        <w:lang w:val="pl-PL" w:eastAsia="en-US" w:bidi="ar-SA"/>
      </w:rPr>
    </w:lvl>
  </w:abstractNum>
  <w:abstractNum w:abstractNumId="16" w15:restartNumberingAfterBreak="0">
    <w:nsid w:val="23094683"/>
    <w:multiLevelType w:val="hybridMultilevel"/>
    <w:tmpl w:val="CB841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E1AE3"/>
    <w:multiLevelType w:val="hybridMultilevel"/>
    <w:tmpl w:val="04E410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4EF1B8F"/>
    <w:multiLevelType w:val="hybridMultilevel"/>
    <w:tmpl w:val="DAD6EE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8255129"/>
    <w:multiLevelType w:val="hybridMultilevel"/>
    <w:tmpl w:val="A50AD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C27EE"/>
    <w:multiLevelType w:val="hybridMultilevel"/>
    <w:tmpl w:val="FAD8F9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5A124A"/>
    <w:multiLevelType w:val="hybridMultilevel"/>
    <w:tmpl w:val="C226A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A4C26"/>
    <w:multiLevelType w:val="hybridMultilevel"/>
    <w:tmpl w:val="308A89B6"/>
    <w:lvl w:ilvl="0" w:tplc="FFE21F7E">
      <w:start w:val="2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5654F"/>
    <w:multiLevelType w:val="hybridMultilevel"/>
    <w:tmpl w:val="01F2F7B8"/>
    <w:lvl w:ilvl="0" w:tplc="0F92AD1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19829F2"/>
    <w:multiLevelType w:val="hybridMultilevel"/>
    <w:tmpl w:val="7D0A852A"/>
    <w:lvl w:ilvl="0" w:tplc="2FB81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7C092D"/>
    <w:multiLevelType w:val="hybridMultilevel"/>
    <w:tmpl w:val="883A97CC"/>
    <w:lvl w:ilvl="0" w:tplc="C27A78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68F2C4C"/>
    <w:multiLevelType w:val="hybridMultilevel"/>
    <w:tmpl w:val="4E0ED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7B073C"/>
    <w:multiLevelType w:val="hybridMultilevel"/>
    <w:tmpl w:val="FAD8F9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F8134B"/>
    <w:multiLevelType w:val="hybridMultilevel"/>
    <w:tmpl w:val="DAD6EE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F61234"/>
    <w:multiLevelType w:val="hybridMultilevel"/>
    <w:tmpl w:val="DD1AE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B61968"/>
    <w:multiLevelType w:val="hybridMultilevel"/>
    <w:tmpl w:val="7F80ECC2"/>
    <w:lvl w:ilvl="0" w:tplc="301AC350">
      <w:start w:val="1"/>
      <w:numFmt w:val="decimal"/>
      <w:lvlText w:val="%1."/>
      <w:lvlJc w:val="left"/>
      <w:pPr>
        <w:ind w:left="36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1" w15:restartNumberingAfterBreak="0">
    <w:nsid w:val="54AD37EB"/>
    <w:multiLevelType w:val="hybridMultilevel"/>
    <w:tmpl w:val="CEB48E08"/>
    <w:lvl w:ilvl="0" w:tplc="43DEEC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6A5B54"/>
    <w:multiLevelType w:val="multilevel"/>
    <w:tmpl w:val="CE229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6D6401"/>
    <w:multiLevelType w:val="hybridMultilevel"/>
    <w:tmpl w:val="F43672CA"/>
    <w:lvl w:ilvl="0" w:tplc="ADE6D8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314468D"/>
    <w:multiLevelType w:val="hybridMultilevel"/>
    <w:tmpl w:val="10ACFDD4"/>
    <w:lvl w:ilvl="0" w:tplc="3646902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380197"/>
    <w:multiLevelType w:val="hybridMultilevel"/>
    <w:tmpl w:val="34B447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BA55CB"/>
    <w:multiLevelType w:val="hybridMultilevel"/>
    <w:tmpl w:val="1A3612AA"/>
    <w:lvl w:ilvl="0" w:tplc="800238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BEC1BCD"/>
    <w:multiLevelType w:val="singleLevel"/>
    <w:tmpl w:val="13E811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0"/>
      </w:rPr>
    </w:lvl>
  </w:abstractNum>
  <w:abstractNum w:abstractNumId="38" w15:restartNumberingAfterBreak="0">
    <w:nsid w:val="7152176F"/>
    <w:multiLevelType w:val="hybridMultilevel"/>
    <w:tmpl w:val="3604AA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B1FE4"/>
    <w:multiLevelType w:val="multilevel"/>
    <w:tmpl w:val="EE1C6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61E2DA9"/>
    <w:multiLevelType w:val="hybridMultilevel"/>
    <w:tmpl w:val="262CC0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925CE2"/>
    <w:multiLevelType w:val="hybridMultilevel"/>
    <w:tmpl w:val="8560270C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C3556FF"/>
    <w:multiLevelType w:val="hybridMultilevel"/>
    <w:tmpl w:val="7F1A772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A228D2"/>
    <w:multiLevelType w:val="hybridMultilevel"/>
    <w:tmpl w:val="0F848F78"/>
    <w:lvl w:ilvl="0" w:tplc="8716BB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2431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4125771">
    <w:abstractNumId w:val="9"/>
  </w:num>
  <w:num w:numId="3" w16cid:durableId="1929344258">
    <w:abstractNumId w:val="38"/>
  </w:num>
  <w:num w:numId="4" w16cid:durableId="432438575">
    <w:abstractNumId w:val="41"/>
  </w:num>
  <w:num w:numId="5" w16cid:durableId="163325221">
    <w:abstractNumId w:val="40"/>
  </w:num>
  <w:num w:numId="6" w16cid:durableId="1158808083">
    <w:abstractNumId w:val="24"/>
  </w:num>
  <w:num w:numId="7" w16cid:durableId="584802188">
    <w:abstractNumId w:val="36"/>
  </w:num>
  <w:num w:numId="8" w16cid:durableId="2017727611">
    <w:abstractNumId w:val="21"/>
  </w:num>
  <w:num w:numId="9" w16cid:durableId="1197736041">
    <w:abstractNumId w:val="35"/>
  </w:num>
  <w:num w:numId="10" w16cid:durableId="124347779">
    <w:abstractNumId w:val="7"/>
  </w:num>
  <w:num w:numId="11" w16cid:durableId="230971160">
    <w:abstractNumId w:val="37"/>
  </w:num>
  <w:num w:numId="12" w16cid:durableId="548882387">
    <w:abstractNumId w:val="17"/>
  </w:num>
  <w:num w:numId="13" w16cid:durableId="2130777579">
    <w:abstractNumId w:val="22"/>
  </w:num>
  <w:num w:numId="14" w16cid:durableId="63920800">
    <w:abstractNumId w:val="39"/>
  </w:num>
  <w:num w:numId="15" w16cid:durableId="1135181612">
    <w:abstractNumId w:val="32"/>
  </w:num>
  <w:num w:numId="16" w16cid:durableId="385373618">
    <w:abstractNumId w:val="43"/>
  </w:num>
  <w:num w:numId="17" w16cid:durableId="1873614383">
    <w:abstractNumId w:val="42"/>
  </w:num>
  <w:num w:numId="18" w16cid:durableId="1547525373">
    <w:abstractNumId w:val="33"/>
  </w:num>
  <w:num w:numId="19" w16cid:durableId="1102801496">
    <w:abstractNumId w:val="29"/>
  </w:num>
  <w:num w:numId="20" w16cid:durableId="1116100708">
    <w:abstractNumId w:val="19"/>
  </w:num>
  <w:num w:numId="21" w16cid:durableId="1746419581">
    <w:abstractNumId w:val="0"/>
  </w:num>
  <w:num w:numId="22" w16cid:durableId="1952397488">
    <w:abstractNumId w:val="1"/>
  </w:num>
  <w:num w:numId="23" w16cid:durableId="1687561211">
    <w:abstractNumId w:val="2"/>
  </w:num>
  <w:num w:numId="24" w16cid:durableId="1477843712">
    <w:abstractNumId w:val="3"/>
  </w:num>
  <w:num w:numId="25" w16cid:durableId="762144192">
    <w:abstractNumId w:val="5"/>
  </w:num>
  <w:num w:numId="26" w16cid:durableId="1366053285">
    <w:abstractNumId w:val="6"/>
  </w:num>
  <w:num w:numId="27" w16cid:durableId="398749792">
    <w:abstractNumId w:val="4"/>
  </w:num>
  <w:num w:numId="28" w16cid:durableId="243610736">
    <w:abstractNumId w:val="16"/>
  </w:num>
  <w:num w:numId="29" w16cid:durableId="1203059962">
    <w:abstractNumId w:val="18"/>
  </w:num>
  <w:num w:numId="30" w16cid:durableId="298847421">
    <w:abstractNumId w:val="28"/>
  </w:num>
  <w:num w:numId="31" w16cid:durableId="162284246">
    <w:abstractNumId w:val="8"/>
  </w:num>
  <w:num w:numId="32" w16cid:durableId="585579671">
    <w:abstractNumId w:val="34"/>
  </w:num>
  <w:num w:numId="33" w16cid:durableId="270942244">
    <w:abstractNumId w:val="31"/>
  </w:num>
  <w:num w:numId="34" w16cid:durableId="733895556">
    <w:abstractNumId w:val="10"/>
  </w:num>
  <w:num w:numId="35" w16cid:durableId="1335641986">
    <w:abstractNumId w:val="13"/>
  </w:num>
  <w:num w:numId="36" w16cid:durableId="1628512496">
    <w:abstractNumId w:val="23"/>
  </w:num>
  <w:num w:numId="37" w16cid:durableId="224951430">
    <w:abstractNumId w:val="27"/>
  </w:num>
  <w:num w:numId="38" w16cid:durableId="480082020">
    <w:abstractNumId w:val="20"/>
  </w:num>
  <w:num w:numId="39" w16cid:durableId="330842215">
    <w:abstractNumId w:val="11"/>
  </w:num>
  <w:num w:numId="40" w16cid:durableId="1425374463">
    <w:abstractNumId w:val="26"/>
  </w:num>
  <w:num w:numId="41" w16cid:durableId="305624871">
    <w:abstractNumId w:val="25"/>
  </w:num>
  <w:num w:numId="42" w16cid:durableId="1443528609">
    <w:abstractNumId w:val="30"/>
  </w:num>
  <w:num w:numId="43" w16cid:durableId="1305157873">
    <w:abstractNumId w:val="12"/>
  </w:num>
  <w:num w:numId="44" w16cid:durableId="667558123">
    <w:abstractNumId w:val="14"/>
  </w:num>
  <w:num w:numId="45" w16cid:durableId="532818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01C"/>
    <w:rsid w:val="000362EA"/>
    <w:rsid w:val="000479D0"/>
    <w:rsid w:val="00050053"/>
    <w:rsid w:val="00056782"/>
    <w:rsid w:val="00091C7A"/>
    <w:rsid w:val="000B707C"/>
    <w:rsid w:val="000C66F5"/>
    <w:rsid w:val="000D1707"/>
    <w:rsid w:val="000F2129"/>
    <w:rsid w:val="00104DDF"/>
    <w:rsid w:val="001965E6"/>
    <w:rsid w:val="001B1F33"/>
    <w:rsid w:val="001C1878"/>
    <w:rsid w:val="00203E54"/>
    <w:rsid w:val="00216147"/>
    <w:rsid w:val="0023278E"/>
    <w:rsid w:val="00244A05"/>
    <w:rsid w:val="00261B90"/>
    <w:rsid w:val="002736AE"/>
    <w:rsid w:val="002A00F5"/>
    <w:rsid w:val="002A413F"/>
    <w:rsid w:val="002E117C"/>
    <w:rsid w:val="002E7318"/>
    <w:rsid w:val="00322619"/>
    <w:rsid w:val="00331B91"/>
    <w:rsid w:val="003325D3"/>
    <w:rsid w:val="00347308"/>
    <w:rsid w:val="00352EA6"/>
    <w:rsid w:val="003756D6"/>
    <w:rsid w:val="00393DCD"/>
    <w:rsid w:val="003D674B"/>
    <w:rsid w:val="003E33F7"/>
    <w:rsid w:val="00444DF8"/>
    <w:rsid w:val="00493C7B"/>
    <w:rsid w:val="004C754A"/>
    <w:rsid w:val="004D532D"/>
    <w:rsid w:val="004E03E3"/>
    <w:rsid w:val="004F28CB"/>
    <w:rsid w:val="004F4F80"/>
    <w:rsid w:val="00502039"/>
    <w:rsid w:val="00513953"/>
    <w:rsid w:val="00527268"/>
    <w:rsid w:val="00533314"/>
    <w:rsid w:val="00534D13"/>
    <w:rsid w:val="005366CC"/>
    <w:rsid w:val="005412FE"/>
    <w:rsid w:val="005661BB"/>
    <w:rsid w:val="00580310"/>
    <w:rsid w:val="005A0B68"/>
    <w:rsid w:val="005C701C"/>
    <w:rsid w:val="005D4F19"/>
    <w:rsid w:val="00602459"/>
    <w:rsid w:val="006329E5"/>
    <w:rsid w:val="00632D50"/>
    <w:rsid w:val="00680064"/>
    <w:rsid w:val="006877D8"/>
    <w:rsid w:val="00696278"/>
    <w:rsid w:val="00697B0E"/>
    <w:rsid w:val="006B5617"/>
    <w:rsid w:val="006B7F39"/>
    <w:rsid w:val="006D6916"/>
    <w:rsid w:val="006F3148"/>
    <w:rsid w:val="00701145"/>
    <w:rsid w:val="00703395"/>
    <w:rsid w:val="007118F8"/>
    <w:rsid w:val="00731FBF"/>
    <w:rsid w:val="00757533"/>
    <w:rsid w:val="00760758"/>
    <w:rsid w:val="00776449"/>
    <w:rsid w:val="007C0073"/>
    <w:rsid w:val="007D5C76"/>
    <w:rsid w:val="007F4C5A"/>
    <w:rsid w:val="0080371D"/>
    <w:rsid w:val="00812C31"/>
    <w:rsid w:val="008566CD"/>
    <w:rsid w:val="008606DC"/>
    <w:rsid w:val="00867D22"/>
    <w:rsid w:val="008A745C"/>
    <w:rsid w:val="008B2BD3"/>
    <w:rsid w:val="008F06D2"/>
    <w:rsid w:val="009001ED"/>
    <w:rsid w:val="009038E7"/>
    <w:rsid w:val="00963EC3"/>
    <w:rsid w:val="00993532"/>
    <w:rsid w:val="009D2ED4"/>
    <w:rsid w:val="009E24AB"/>
    <w:rsid w:val="009F5FD4"/>
    <w:rsid w:val="009F60EE"/>
    <w:rsid w:val="00A04AA3"/>
    <w:rsid w:val="00A05589"/>
    <w:rsid w:val="00A129F3"/>
    <w:rsid w:val="00A15087"/>
    <w:rsid w:val="00A62B1A"/>
    <w:rsid w:val="00A7237B"/>
    <w:rsid w:val="00A8534B"/>
    <w:rsid w:val="00A928E0"/>
    <w:rsid w:val="00A95692"/>
    <w:rsid w:val="00AA57B5"/>
    <w:rsid w:val="00AB24E0"/>
    <w:rsid w:val="00AB6006"/>
    <w:rsid w:val="00B11E5B"/>
    <w:rsid w:val="00B565EF"/>
    <w:rsid w:val="00B7568D"/>
    <w:rsid w:val="00B8061F"/>
    <w:rsid w:val="00B84E05"/>
    <w:rsid w:val="00B8577A"/>
    <w:rsid w:val="00BA6EFD"/>
    <w:rsid w:val="00C119A8"/>
    <w:rsid w:val="00C22279"/>
    <w:rsid w:val="00C36DFE"/>
    <w:rsid w:val="00C41C3B"/>
    <w:rsid w:val="00C50E63"/>
    <w:rsid w:val="00C544F3"/>
    <w:rsid w:val="00C72A37"/>
    <w:rsid w:val="00C77D60"/>
    <w:rsid w:val="00C81639"/>
    <w:rsid w:val="00C8417F"/>
    <w:rsid w:val="00CA4F03"/>
    <w:rsid w:val="00CB725D"/>
    <w:rsid w:val="00CC239A"/>
    <w:rsid w:val="00CD54FB"/>
    <w:rsid w:val="00CE50CA"/>
    <w:rsid w:val="00CE7833"/>
    <w:rsid w:val="00CF1E2B"/>
    <w:rsid w:val="00D41D28"/>
    <w:rsid w:val="00D61313"/>
    <w:rsid w:val="00D75616"/>
    <w:rsid w:val="00D93703"/>
    <w:rsid w:val="00D97EEA"/>
    <w:rsid w:val="00DA662C"/>
    <w:rsid w:val="00DE3582"/>
    <w:rsid w:val="00DE38A5"/>
    <w:rsid w:val="00E147B0"/>
    <w:rsid w:val="00E158AC"/>
    <w:rsid w:val="00E544B5"/>
    <w:rsid w:val="00E62EFD"/>
    <w:rsid w:val="00E837B8"/>
    <w:rsid w:val="00E942AA"/>
    <w:rsid w:val="00E978F9"/>
    <w:rsid w:val="00EC5EB1"/>
    <w:rsid w:val="00F148A1"/>
    <w:rsid w:val="00F30B71"/>
    <w:rsid w:val="00F31D8B"/>
    <w:rsid w:val="00F344F9"/>
    <w:rsid w:val="00F46872"/>
    <w:rsid w:val="00F51A3F"/>
    <w:rsid w:val="00F70B51"/>
    <w:rsid w:val="00F75225"/>
    <w:rsid w:val="00F916FD"/>
    <w:rsid w:val="00FD612C"/>
    <w:rsid w:val="00FE116E"/>
    <w:rsid w:val="00FE27DE"/>
    <w:rsid w:val="00FE5D0A"/>
    <w:rsid w:val="00FF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A47C"/>
  <w15:chartTrackingRefBased/>
  <w15:docId w15:val="{E7739EEE-B989-4D7A-A267-B7429FBC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E5B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1C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91C7A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091C7A"/>
  </w:style>
  <w:style w:type="paragraph" w:styleId="Bezodstpw">
    <w:name w:val="No Spacing"/>
    <w:uiPriority w:val="1"/>
    <w:qFormat/>
    <w:rsid w:val="00091C7A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091C7A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paragraph" w:styleId="Akapitzlist">
    <w:name w:val="List Paragraph"/>
    <w:basedOn w:val="Normalny"/>
    <w:uiPriority w:val="1"/>
    <w:qFormat/>
    <w:rsid w:val="00091C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1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C7A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7C0073"/>
    <w:rPr>
      <w:color w:val="0563C1" w:themeColor="hyperlink"/>
      <w:u w:val="single"/>
    </w:rPr>
  </w:style>
  <w:style w:type="paragraph" w:customStyle="1" w:styleId="Default">
    <w:name w:val="Default"/>
    <w:rsid w:val="003D67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2791</Words>
  <Characters>16750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AniaJ</dc:creator>
  <cp:keywords/>
  <dc:description/>
  <cp:lastModifiedBy>Krzysztof Szyperski</cp:lastModifiedBy>
  <cp:revision>16</cp:revision>
  <dcterms:created xsi:type="dcterms:W3CDTF">2025-11-25T12:47:00Z</dcterms:created>
  <dcterms:modified xsi:type="dcterms:W3CDTF">2026-01-21T08:12:00Z</dcterms:modified>
</cp:coreProperties>
</file>